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Agentic AI Development Framework v3: Development Backlog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transforms the provided research findings from Perplexity and Gemini into a structured, actionable development backlog for the Agentic AI Development Framework v3. The analysis synthesizes insights from "Perplexity - Agentic - Comprehensive.txt"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"Perplexity - Agentic - Generic.txt"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"Agentic AI Framework Enhancement Plan - Gemini 2"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"Agentic AI Framework Enhancement Plan"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the "Agentic Framework.txt"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to prioritize development efforts and provide detailed guidance for each module.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1. Research Synthesis Analysis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research from Perplexity and Gemini, alongside the original framework, provides a multi-faceted view of the Agentic AI development landscape.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Convergent Findings: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No-Code/Low-Code Imperative:</w:t>
      </w:r>
      <w:r w:rsidDel="00000000" w:rsidR="00000000" w:rsidRPr="00000000">
        <w:rPr>
          <w:rFonts w:ascii="Google Sans Text" w:cs="Google Sans Text" w:eastAsia="Google Sans Text" w:hAnsi="Google Sans Text"/>
          <w:color w:val="1b1c1d"/>
          <w:rtl w:val="0"/>
        </w:rPr>
        <w:t xml:space="preserve"> Both Perplexity and Gemini strongly emphasize the need for integrated no-code/low-code pathways to democratize AI agent development and make it accessible to a broader audience, including "weekend warriors" and non-AI-expert businesses</w:t>
      </w:r>
      <w:r w:rsidDel="00000000" w:rsidR="00000000" w:rsidRPr="00000000">
        <w:rPr>
          <w:rFonts w:ascii="Google Sans Text" w:cs="Google Sans Text" w:eastAsia="Google Sans Text" w:hAnsi="Google Sans Text"/>
          <w:color w:val="575b5f"/>
          <w:sz w:val="24"/>
          <w:szCs w:val="24"/>
          <w:vertAlign w:val="superscript"/>
          <w:rtl w:val="0"/>
        </w:rPr>
        <w:t xml:space="preserve">666666666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Holistic Responsible AI (RAI) and Governance:</w:t>
      </w:r>
      <w:r w:rsidDel="00000000" w:rsidR="00000000" w:rsidRPr="00000000">
        <w:rPr>
          <w:rFonts w:ascii="Google Sans Text" w:cs="Google Sans Text" w:eastAsia="Google Sans Text" w:hAnsi="Google Sans Text"/>
          <w:color w:val="1b1c1d"/>
          <w:rtl w:val="0"/>
        </w:rPr>
        <w:t xml:space="preserve"> Both research bodies highlight that Responsible AI and governance should be cross-cutting throughout the entire agent lifecycle, not just a standalone module</w:t>
      </w:r>
      <w:r w:rsidDel="00000000" w:rsidR="00000000" w:rsidRPr="00000000">
        <w:rPr>
          <w:rFonts w:ascii="Google Sans Text" w:cs="Google Sans Text" w:eastAsia="Google Sans Text" w:hAnsi="Google Sans Text"/>
          <w:color w:val="575b5f"/>
          <w:sz w:val="24"/>
          <w:szCs w:val="24"/>
          <w:vertAlign w:val="superscript"/>
          <w:rtl w:val="0"/>
        </w:rPr>
        <w:t xml:space="preserve">777777777</w:t>
      </w:r>
      <w:r w:rsidDel="00000000" w:rsidR="00000000" w:rsidRPr="00000000">
        <w:rPr>
          <w:rFonts w:ascii="Google Sans Text" w:cs="Google Sans Text" w:eastAsia="Google Sans Text" w:hAnsi="Google Sans Text"/>
          <w:color w:val="1b1c1d"/>
          <w:rtl w:val="0"/>
        </w:rPr>
        <w:t xml:space="preserve">. This includes bias detection, privacy controls, and accountability mechanisms</w:t>
      </w:r>
      <w:r w:rsidDel="00000000" w:rsidR="00000000" w:rsidRPr="00000000">
        <w:rPr>
          <w:rFonts w:ascii="Google Sans Text" w:cs="Google Sans Text" w:eastAsia="Google Sans Text" w:hAnsi="Google Sans Text"/>
          <w:color w:val="575b5f"/>
          <w:sz w:val="24"/>
          <w:szCs w:val="24"/>
          <w:vertAlign w:val="superscript"/>
          <w:rtl w:val="0"/>
        </w:rPr>
        <w:t xml:space="preserve">888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 MLOps Integration:</w:t>
      </w:r>
      <w:r w:rsidDel="00000000" w:rsidR="00000000" w:rsidRPr="00000000">
        <w:rPr>
          <w:rFonts w:ascii="Google Sans Text" w:cs="Google Sans Text" w:eastAsia="Google Sans Text" w:hAnsi="Google Sans Text"/>
          <w:color w:val="1b1c1d"/>
          <w:rtl w:val="0"/>
        </w:rPr>
        <w:t xml:space="preserve"> There is a clear consensus on the necessity of robust MLOps practices, including comprehensive versioning (code, data, models, configs), CI/CD pipelines, advanced testing (drift detection, fairness audits), continuous monitoring, and data validation</w:t>
      </w:r>
      <w:r w:rsidDel="00000000" w:rsidR="00000000" w:rsidRPr="00000000">
        <w:rPr>
          <w:rFonts w:ascii="Google Sans Text" w:cs="Google Sans Text" w:eastAsia="Google Sans Text" w:hAnsi="Google Sans Text"/>
          <w:color w:val="575b5f"/>
          <w:sz w:val="24"/>
          <w:szCs w:val="24"/>
          <w:vertAlign w:val="superscript"/>
          <w:rtl w:val="0"/>
        </w:rPr>
        <w:t xml:space="preserve">99999999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Agent Lifecycle Management (ALM) as an Overarching Concept:</w:t>
      </w:r>
      <w:r w:rsidDel="00000000" w:rsidR="00000000" w:rsidRPr="00000000">
        <w:rPr>
          <w:rFonts w:ascii="Google Sans Text" w:cs="Google Sans Text" w:eastAsia="Google Sans Text" w:hAnsi="Google Sans Text"/>
          <w:color w:val="1b1c1d"/>
          <w:rtl w:val="0"/>
        </w:rPr>
        <w:t xml:space="preserve"> Both sources advocate for ALM as a comprehensive, structured approach from strategic planning to retirement, treating agents as strategic assets that require continuous alignment with business objectives and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1010101010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Integration-Focused Framework:</w:t>
      </w:r>
      <w:r w:rsidDel="00000000" w:rsidR="00000000" w:rsidRPr="00000000">
        <w:rPr>
          <w:rFonts w:ascii="Google Sans Text" w:cs="Google Sans Text" w:eastAsia="Google Sans Text" w:hAnsi="Google Sans Text"/>
          <w:color w:val="1b1c1d"/>
          <w:rtl w:val="0"/>
        </w:rPr>
        <w:t xml:space="preserve"> Both Perplexity and Gemini note that successful organizations create diverse AI ecosystem partnerships, indicating a need for frameworks that leverage existing tools and focus on orchestration rather than rebuilding core AI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111111111111111111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Module Enhancement Needs:</w:t>
      </w:r>
      <w:r w:rsidDel="00000000" w:rsidR="00000000" w:rsidRPr="00000000">
        <w:rPr>
          <w:rFonts w:ascii="Google Sans Text" w:cs="Google Sans Text" w:eastAsia="Google Sans Text" w:hAnsi="Google Sans Text"/>
          <w:color w:val="1b1c1d"/>
          <w:rtl w:val="0"/>
        </w:rPr>
        <w:t xml:space="preserve"> There's significant overlap in recommended enhancements for individual modules, such as integrating ROI calculation tools into Opportunity Discovery (Module 1) and strengthening data quality assessments in Data &amp; Knowledge Strategy (Module 5)</w:t>
      </w:r>
      <w:r w:rsidDel="00000000" w:rsidR="00000000" w:rsidRPr="00000000">
        <w:rPr>
          <w:rFonts w:ascii="Google Sans Text" w:cs="Google Sans Text" w:eastAsia="Google Sans Text" w:hAnsi="Google Sans Text"/>
          <w:color w:val="575b5f"/>
          <w:sz w:val="24"/>
          <w:szCs w:val="24"/>
          <w:vertAlign w:val="superscript"/>
          <w:rtl w:val="0"/>
        </w:rPr>
        <w:t xml:space="preserve">121212121212121212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Unique Insights:</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Perplexity's Unique Contributions:</w:t>
      </w:r>
    </w:p>
    <w:p w:rsidR="00000000" w:rsidDel="00000000" w:rsidP="00000000" w:rsidRDefault="00000000" w:rsidRPr="00000000" w14:paraId="0000000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Market Fragmentation Detail:</w:t>
      </w:r>
      <w:r w:rsidDel="00000000" w:rsidR="00000000" w:rsidRPr="00000000">
        <w:rPr>
          <w:rFonts w:ascii="Google Sans Text" w:cs="Google Sans Text" w:eastAsia="Google Sans Text" w:hAnsi="Google Sans Text"/>
          <w:color w:val="1b1c1d"/>
          <w:rtl w:val="0"/>
        </w:rPr>
        <w:t xml:space="preserve"> Perplexity provides specific detail on the market being fragmented between highly technical frameworks (LangChain, CrewAI) and oversimplified no-code solutions, emphasizing the "middle-ground opportunity" for Framework v3</w:t>
      </w:r>
      <w:r w:rsidDel="00000000" w:rsidR="00000000" w:rsidRPr="00000000">
        <w:rPr>
          <w:rFonts w:ascii="Google Sans Text" w:cs="Google Sans Text" w:eastAsia="Google Sans Text" w:hAnsi="Google Sans Text"/>
          <w:color w:val="575b5f"/>
          <w:sz w:val="24"/>
          <w:szCs w:val="24"/>
          <w:vertAlign w:val="superscript"/>
          <w:rtl w:val="0"/>
        </w:rPr>
        <w:t xml:space="preserve">1313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Resource Requirements Benchmarking:</w:t>
      </w:r>
      <w:r w:rsidDel="00000000" w:rsidR="00000000" w:rsidRPr="00000000">
        <w:rPr>
          <w:rFonts w:ascii="Google Sans Text" w:cs="Google Sans Text" w:eastAsia="Google Sans Text" w:hAnsi="Google Sans Text"/>
          <w:color w:val="1b1c1d"/>
          <w:rtl w:val="0"/>
        </w:rPr>
        <w:t xml:space="preserve"> Perplexity offers concrete cost and timeline estimates for simple AI projects vs. enterprise solutions ($5,000-$50,000 vs. $400,000-$1,000,000+)</w:t>
      </w:r>
      <w:r w:rsidDel="00000000" w:rsidR="00000000" w:rsidRPr="00000000">
        <w:rPr>
          <w:rFonts w:ascii="Google Sans Text" w:cs="Google Sans Text" w:eastAsia="Google Sans Text" w:hAnsi="Google Sans Text"/>
          <w:color w:val="575b5f"/>
          <w:sz w:val="24"/>
          <w:szCs w:val="24"/>
          <w:vertAlign w:val="superscript"/>
          <w:rtl w:val="0"/>
        </w:rPr>
        <w:t xml:space="preserve">1414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Specific Competitive Landscape Analysis:</w:t>
      </w:r>
      <w:r w:rsidDel="00000000" w:rsidR="00000000" w:rsidRPr="00000000">
        <w:rPr>
          <w:rFonts w:ascii="Google Sans Text" w:cs="Google Sans Text" w:eastAsia="Google Sans Text" w:hAnsi="Google Sans Text"/>
          <w:color w:val="1b1c1d"/>
          <w:rtl w:val="0"/>
        </w:rPr>
        <w:t xml:space="preserve"> Perplexity's competitive analysis provides granular details on enterprise-grade (LangChain/LangGraph, Microsoft AutoGen/Semantic Kernel, CrewAI), emerging (Botpress, LlamaIndex, Langflow), and no-code/low-code solutions (Google AutoML, DataRobot, Appsmith AI), highlighting their strengths and weaknesses</w:t>
      </w:r>
      <w:r w:rsidDel="00000000" w:rsidR="00000000" w:rsidRPr="00000000">
        <w:rPr>
          <w:rFonts w:ascii="Google Sans Text" w:cs="Google Sans Text" w:eastAsia="Google Sans Text" w:hAnsi="Google Sans Text"/>
          <w:color w:val="575b5f"/>
          <w:sz w:val="24"/>
          <w:szCs w:val="24"/>
          <w:vertAlign w:val="superscript"/>
          <w:rtl w:val="0"/>
        </w:rPr>
        <w:t xml:space="preserve">1515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Identified Gaps (Specific Naming):</w:t>
      </w:r>
      <w:r w:rsidDel="00000000" w:rsidR="00000000" w:rsidRPr="00000000">
        <w:rPr>
          <w:rFonts w:ascii="Google Sans Text" w:cs="Google Sans Text" w:eastAsia="Google Sans Text" w:hAnsi="Google Sans Text"/>
          <w:color w:val="1b1c1d"/>
          <w:rtl w:val="0"/>
        </w:rPr>
        <w:t xml:space="preserve"> Perplexity identifies explicit "Integration Gap," "Validation Gap," "Scaling Gap," and "Community Gap"</w:t>
      </w:r>
      <w:r w:rsidDel="00000000" w:rsidR="00000000" w:rsidRPr="00000000">
        <w:rPr>
          <w:rFonts w:ascii="Google Sans Text" w:cs="Google Sans Text" w:eastAsia="Google Sans Text" w:hAnsi="Google Sans Text"/>
          <w:color w:val="575b5f"/>
          <w:sz w:val="24"/>
          <w:szCs w:val="24"/>
          <w:vertAlign w:val="superscript"/>
          <w:rtl w:val="0"/>
        </w:rPr>
        <w:t xml:space="preserve">1616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Module-Specific Tools &amp; Methodologies:</w:t>
      </w:r>
      <w:r w:rsidDel="00000000" w:rsidR="00000000" w:rsidRPr="00000000">
        <w:rPr>
          <w:rFonts w:ascii="Google Sans Text" w:cs="Google Sans Text" w:eastAsia="Google Sans Text" w:hAnsi="Google Sans Text"/>
          <w:color w:val="1b1c1d"/>
          <w:rtl w:val="0"/>
        </w:rPr>
        <w:t xml:space="preserve"> Perplexity's module enhancements often include concrete tool suggestions (e.g., Miro, Lucidchart for business process mapping; Locust for load testing)</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Gemini's Unique Contributions:</w:t>
      </w:r>
    </w:p>
    <w:p w:rsidR="00000000" w:rsidDel="00000000" w:rsidP="00000000" w:rsidRDefault="00000000" w:rsidRPr="00000000" w14:paraId="0000001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Explicit Human-in-the-Loop Mechanisms:</w:t>
      </w:r>
      <w:r w:rsidDel="00000000" w:rsidR="00000000" w:rsidRPr="00000000">
        <w:rPr>
          <w:rFonts w:ascii="Google Sans Text" w:cs="Google Sans Text" w:eastAsia="Google Sans Text" w:hAnsi="Google Sans Text"/>
          <w:color w:val="1b1c1d"/>
          <w:rtl w:val="0"/>
        </w:rPr>
        <w:t xml:space="preserve"> Gemini specifically emphasizes the need for explicit "human-in-the-loop" support for crucial oversight and intervention, especially in complex or high-stakes workflows, recommending it as a sub-component within interaction design and workflow management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Detailed Tool Orchestration and Interoperability:</w:t>
      </w:r>
      <w:r w:rsidDel="00000000" w:rsidR="00000000" w:rsidRPr="00000000">
        <w:rPr>
          <w:rFonts w:ascii="Google Sans Text" w:cs="Google Sans Text" w:eastAsia="Google Sans Text" w:hAnsi="Google Sans Text"/>
          <w:color w:val="1b1c1d"/>
          <w:rtl w:val="0"/>
        </w:rPr>
        <w:t xml:space="preserve"> Gemini goes beyond listing integration points to providing guidance on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to orchestrate effectively, mapping out which platforms work best together and handling complex integrations with robust error handling</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 Engineering Methodologies:</w:t>
      </w:r>
      <w:r w:rsidDel="00000000" w:rsidR="00000000" w:rsidRPr="00000000">
        <w:rPr>
          <w:rFonts w:ascii="Google Sans Text" w:cs="Google Sans Text" w:eastAsia="Google Sans Text" w:hAnsi="Google Sans Text"/>
          <w:color w:val="1b1c1d"/>
          <w:rtl w:val="0"/>
        </w:rPr>
        <w:t xml:space="preserve"> Gemini details specific AI engineering practices that should be incorporated, such as robust data engineering, algorithm selection and optimization, deep learning engineering, and prompt engineering techniques (Chain-of-Thought, Tree-of-Thought, Maieutic, etc.)</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 Agent Use Case Archetypes":</w:t>
      </w:r>
      <w:r w:rsidDel="00000000" w:rsidR="00000000" w:rsidRPr="00000000">
        <w:rPr>
          <w:rFonts w:ascii="Google Sans Text" w:cs="Google Sans Text" w:eastAsia="Google Sans Text" w:hAnsi="Google Sans Text"/>
          <w:color w:val="1b1c1d"/>
          <w:rtl w:val="0"/>
        </w:rPr>
        <w:t xml:space="preserve"> Gemini suggests adding a sub-component for "AI Agent Use Case Archetypes" with examples (e.g., "Knowledge Agents for RFP responses," "Procurement AI Agents for invoice comparison") to inspire discovery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Conflicting Recommendations: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no direct conflicting recommendations. Instead, the research platforms complement each other by offering different levels of granularity or focusing on distinct but related aspects. Perplexity tends to provide more quantitative data and a high-level market overview, while Gemini offers deeper dives into specific technical implementations and conceptual integrations.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Current vs. Comprehensive: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Perplexity's outputs, particularly "Perplexity - Agentic - Comprehensive.txt"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offer more "current market intelligence" by detailing the competitive landscape with specific framework names and their current limitations</w:t>
      </w:r>
      <w:r w:rsidDel="00000000" w:rsidR="00000000" w:rsidRPr="00000000">
        <w:rPr>
          <w:rFonts w:ascii="Google Sans Text" w:cs="Google Sans Text" w:eastAsia="Google Sans Text" w:hAnsi="Google Sans Text"/>
          <w:color w:val="575b5f"/>
          <w:sz w:val="24"/>
          <w:szCs w:val="24"/>
          <w:vertAlign w:val="superscript"/>
          <w:rtl w:val="0"/>
        </w:rPr>
        <w:t xml:space="preserve">2323</w:t>
      </w:r>
      <w:r w:rsidDel="00000000" w:rsidR="00000000" w:rsidRPr="00000000">
        <w:rPr>
          <w:rFonts w:ascii="Google Sans Text" w:cs="Google Sans Text" w:eastAsia="Google Sans Text" w:hAnsi="Google Sans Text"/>
          <w:color w:val="1b1c1d"/>
          <w:rtl w:val="0"/>
        </w:rPr>
        <w:t xml:space="preserve">. It also provides specific failure patterns and resource requirements, which reflect real-world scenarios</w:t>
      </w:r>
      <w:r w:rsidDel="00000000" w:rsidR="00000000" w:rsidRPr="00000000">
        <w:rPr>
          <w:rFonts w:ascii="Google Sans Text" w:cs="Google Sans Text" w:eastAsia="Google Sans Text" w:hAnsi="Google Sans Text"/>
          <w:color w:val="575b5f"/>
          <w:sz w:val="24"/>
          <w:szCs w:val="24"/>
          <w:vertAlign w:val="superscript"/>
          <w:rtl w:val="0"/>
        </w:rPr>
        <w:t xml:space="preserve">2424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Gemini's "Agentic AI Framework Enhancement Plan"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and "Agentic AI Framework Enhancement Plan - Gemini 2"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provide "analytical depth" by focusing on the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behind recommendations and how to deeply integrate principles like MLOps and Responsible AI throughout the framework's structure</w:t>
      </w:r>
      <w:r w:rsidDel="00000000" w:rsidR="00000000" w:rsidRPr="00000000">
        <w:rPr>
          <w:rFonts w:ascii="Google Sans Text" w:cs="Google Sans Text" w:eastAsia="Google Sans Text" w:hAnsi="Google Sans Text"/>
          <w:color w:val="575b5f"/>
          <w:sz w:val="24"/>
          <w:szCs w:val="24"/>
          <w:vertAlign w:val="superscript"/>
          <w:rtl w:val="0"/>
        </w:rPr>
        <w:t xml:space="preserve">2727272727272727272727</w:t>
      </w:r>
      <w:r w:rsidDel="00000000" w:rsidR="00000000" w:rsidRPr="00000000">
        <w:rPr>
          <w:rFonts w:ascii="Google Sans Text" w:cs="Google Sans Text" w:eastAsia="Google Sans Text" w:hAnsi="Google Sans Text"/>
          <w:color w:val="1b1c1d"/>
          <w:rtl w:val="0"/>
        </w:rPr>
        <w:t xml:space="preserve">. Gemini's analysis is more prescriptive in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to enhance the existing modules, often translating the "what" from Perplexity into actionable architectural and philosophical shifts.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2. Module Prioritization Matrix (Enhanced with Dual Research)</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prioritization incorporates insights from both research sources, considering market validation, technical feasibility, user demand, and competitive gaps. The scoring is on a scale of 1-5, with 5 being the highest priority.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Market Validation (Perplexity)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Technical Feasibility (Both)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Demand (Both)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Competitive Gaps (Both)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Opportunity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sources emphasize misaligned objectives as a primary failure point; strong foundational alignment and ROI calculation are critical to success and fill a major gap in current frameworks</w:t>
            </w:r>
            <w:r w:rsidDel="00000000" w:rsidR="00000000" w:rsidRPr="00000000">
              <w:rPr>
                <w:rFonts w:ascii="Google Sans Text" w:cs="Google Sans Text" w:eastAsia="Google Sans Text" w:hAnsi="Google Sans Text"/>
                <w:color w:val="575b5f"/>
                <w:sz w:val="24"/>
                <w:szCs w:val="24"/>
                <w:vertAlign w:val="superscript"/>
                <w:rtl w:val="0"/>
              </w:rPr>
              <w:t xml:space="preserve">28282828</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 &amp; Opportunity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follow-up to discovery, ensuring project viability before significant investment. Multi-method validation and user personas are highlighted as essential</w:t>
            </w:r>
            <w:r w:rsidDel="00000000" w:rsidR="00000000" w:rsidRPr="00000000">
              <w:rPr>
                <w:rFonts w:ascii="Google Sans Text" w:cs="Google Sans Text" w:eastAsia="Google Sans Text" w:hAnsi="Google Sans Text"/>
                <w:color w:val="575b5f"/>
                <w:sz w:val="24"/>
                <w:szCs w:val="24"/>
                <w:vertAlign w:val="superscript"/>
                <w:rtl w:val="0"/>
              </w:rPr>
              <w:t xml:space="preserve">2929</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&amp; Knowledge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Inadequate data infrastructure is a common failure pattern</w:t>
            </w:r>
            <w:r w:rsidDel="00000000" w:rsidR="00000000" w:rsidRPr="00000000">
              <w:rPr>
                <w:rFonts w:ascii="Google Sans Text" w:cs="Google Sans Text" w:eastAsia="Google Sans Text" w:hAnsi="Google Sans Text"/>
                <w:color w:val="575b5f"/>
                <w:sz w:val="24"/>
                <w:szCs w:val="24"/>
                <w:vertAlign w:val="superscript"/>
                <w:rtl w:val="0"/>
              </w:rPr>
              <w:t xml:space="preserve">3030</w:t>
            </w:r>
            <w:r w:rsidDel="00000000" w:rsidR="00000000" w:rsidRPr="00000000">
              <w:rPr>
                <w:rFonts w:ascii="Google Sans Text" w:cs="Google Sans Text" w:eastAsia="Google Sans Text" w:hAnsi="Google Sans Text"/>
                <w:color w:val="1b1c1d"/>
                <w:shd w:fill="auto" w:val="clear"/>
                <w:rtl w:val="0"/>
              </w:rPr>
              <w:t xml:space="preserve">. Robust data readiness, governance, and pipeline design are crucial for any AI project</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Risk Management &amp; Ethics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(High/Continuous)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sources highlight the need for holistic RAI and governance integrated </w:t>
            </w:r>
            <w:r w:rsidDel="00000000" w:rsidR="00000000" w:rsidRPr="00000000">
              <w:rPr>
                <w:rFonts w:ascii="Google Sans Text" w:cs="Google Sans Text" w:eastAsia="Google Sans Text" w:hAnsi="Google Sans Text"/>
                <w:i w:val="1"/>
                <w:color w:val="1b1c1d"/>
                <w:shd w:fill="auto" w:val="clear"/>
                <w:rtl w:val="0"/>
              </w:rPr>
              <w:t xml:space="preserve">throughout</w:t>
            </w:r>
            <w:r w:rsidDel="00000000" w:rsidR="00000000" w:rsidRPr="00000000">
              <w:rPr>
                <w:rFonts w:ascii="Google Sans Text" w:cs="Google Sans Text" w:eastAsia="Google Sans Text" w:hAnsi="Google Sans Text"/>
                <w:color w:val="1b1c1d"/>
                <w:shd w:fill="auto" w:val="clear"/>
                <w:rtl w:val="0"/>
              </w:rPr>
              <w:t xml:space="preserve"> the lifecycle, not just as a standalone module</w:t>
            </w:r>
            <w:r w:rsidDel="00000000" w:rsidR="00000000" w:rsidRPr="00000000">
              <w:rPr>
                <w:rFonts w:ascii="Google Sans Text" w:cs="Google Sans Text" w:eastAsia="Google Sans Text" w:hAnsi="Google Sans Text"/>
                <w:color w:val="575b5f"/>
                <w:sz w:val="24"/>
                <w:szCs w:val="24"/>
                <w:vertAlign w:val="superscript"/>
                <w:rtl w:val="0"/>
              </w:rPr>
              <w:t xml:space="preserve">32323232323232323232323232323232</w:t>
            </w:r>
            <w:r w:rsidDel="00000000" w:rsidR="00000000" w:rsidRPr="00000000">
              <w:rPr>
                <w:rFonts w:ascii="Google Sans Text" w:cs="Google Sans Text" w:eastAsia="Google Sans Text" w:hAnsi="Google Sans Text"/>
                <w:color w:val="1b1c1d"/>
                <w:shd w:fill="auto" w:val="clear"/>
                <w:rtl w:val="0"/>
              </w:rPr>
              <w:t xml:space="preserve">. Essential for enterprise adoption and trust.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Interaction Design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for user adoption and solving pain points. Emphasis on explicit human-in-the-loop mechanisms by Gemini is a key differentiator</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Rapid Development 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Addresses the "weekend warrior" and rapid prototyping demand</w:t>
            </w:r>
            <w:r w:rsidDel="00000000" w:rsidR="00000000" w:rsidRPr="00000000">
              <w:rPr>
                <w:rFonts w:ascii="Google Sans Text" w:cs="Google Sans Text" w:eastAsia="Google Sans Text" w:hAnsi="Google Sans Text"/>
                <w:color w:val="575b5f"/>
                <w:sz w:val="24"/>
                <w:szCs w:val="24"/>
                <w:vertAlign w:val="superscript"/>
                <w:rtl w:val="0"/>
              </w:rPr>
              <w:t xml:space="preserve">343434</w:t>
            </w:r>
            <w:r w:rsidDel="00000000" w:rsidR="00000000" w:rsidRPr="00000000">
              <w:rPr>
                <w:rFonts w:ascii="Google Sans Text" w:cs="Google Sans Text" w:eastAsia="Google Sans Text" w:hAnsi="Google Sans Text"/>
                <w:color w:val="1b1c1d"/>
                <w:shd w:fill="auto" w:val="clear"/>
                <w:rtl w:val="0"/>
              </w:rPr>
              <w:t xml:space="preserve">. Gemini emphasizes actionable "Day 1/Day 2" steps with no-code integrations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 Evaluation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(High/Continuous)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continuous monitoring, optimization, and validating ROI</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hd w:fill="auto" w:val="clear"/>
                <w:rtl w:val="0"/>
              </w:rPr>
              <w:t xml:space="preserve">. Deep MLOps integration for testing and monitoring is crucial</w:t>
            </w:r>
            <w:r w:rsidDel="00000000" w:rsidR="00000000" w:rsidRPr="00000000">
              <w:rPr>
                <w:rFonts w:ascii="Google Sans Text" w:cs="Google Sans Text" w:eastAsia="Google Sans Text" w:hAnsi="Google Sans Text"/>
                <w:color w:val="575b5f"/>
                <w:sz w:val="24"/>
                <w:szCs w:val="24"/>
                <w:vertAlign w:val="superscript"/>
                <w:rtl w:val="0"/>
              </w:rPr>
              <w:t xml:space="preserve">3737</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Evolution &amp; Maintenance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(High/Continuous)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core of ALM, ensuring long-term success and strategic asset management</w:t>
            </w:r>
            <w:r w:rsidDel="00000000" w:rsidR="00000000" w:rsidRPr="00000000">
              <w:rPr>
                <w:rFonts w:ascii="Google Sans Text" w:cs="Google Sans Text" w:eastAsia="Google Sans Text" w:hAnsi="Google Sans Text"/>
                <w:color w:val="575b5f"/>
                <w:sz w:val="24"/>
                <w:szCs w:val="24"/>
                <w:vertAlign w:val="superscript"/>
                <w:rtl w:val="0"/>
              </w:rPr>
              <w:t xml:space="preserve">3838383838</w:t>
            </w:r>
            <w:r w:rsidDel="00000000" w:rsidR="00000000" w:rsidRPr="00000000">
              <w:rPr>
                <w:rFonts w:ascii="Google Sans Text" w:cs="Google Sans Text" w:eastAsia="Google Sans Text" w:hAnsi="Google Sans Text"/>
                <w:color w:val="1b1c1d"/>
                <w:shd w:fill="auto" w:val="clear"/>
                <w:rtl w:val="0"/>
              </w:rPr>
              <w:t xml:space="preserve">. Connects all modules into a cohesive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Project Selection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Important for filtering, but follows initial opportunity discovery. Enhancements like data readiness and tech stack decision trees are valuable</w:t>
            </w:r>
            <w:r w:rsidDel="00000000" w:rsidR="00000000" w:rsidRPr="00000000">
              <w:rPr>
                <w:rFonts w:ascii="Google Sans Text" w:cs="Google Sans Text" w:eastAsia="Google Sans Text" w:hAnsi="Google Sans Text"/>
                <w:color w:val="575b5f"/>
                <w:sz w:val="24"/>
                <w:szCs w:val="24"/>
                <w:vertAlign w:val="superscript"/>
                <w:rtl w:val="0"/>
              </w:rPr>
              <w:t xml:space="preserve">3939</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Technical Architecture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critical as projects scale beyond rapid prototypes. Flexible architectural patterns that can evolve are key</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Integration &amp; Deployment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(Medium/High)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While critical for deployment, many components are covered in MLOps. Focus on seamless orchestration and error handling as unique selling points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3. Module Development Breakdown (Research-Informed)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a breakdown for each of the 11 modules, incorporating research insights: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Module 1: Opportunity Discovery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Research-Based Approach</w:t>
      </w:r>
      <w:r w:rsidDel="00000000" w:rsidR="00000000" w:rsidRPr="00000000">
        <w:rPr>
          <w:rFonts w:ascii="Google Sans Text" w:cs="Google Sans Text" w:eastAsia="Google Sans Text" w:hAnsi="Google Sans Text"/>
          <w:color w:val="1b1c1d"/>
          <w:rtl w:val="0"/>
        </w:rPr>
        <w:t xml:space="preserve">: Focus on structured business value quantification and AI opportunity pattern recognition, moving beyond basic problem identification</w:t>
      </w:r>
      <w:r w:rsidDel="00000000" w:rsidR="00000000" w:rsidRPr="00000000">
        <w:rPr>
          <w:rFonts w:ascii="Google Sans Text" w:cs="Google Sans Text" w:eastAsia="Google Sans Text" w:hAnsi="Google Sans Text"/>
          <w:color w:val="575b5f"/>
          <w:sz w:val="24"/>
          <w:szCs w:val="24"/>
          <w:vertAlign w:val="superscript"/>
          <w:rtl w:val="0"/>
        </w:rPr>
        <w:t xml:space="preserve">434343</w:t>
      </w:r>
      <w:r w:rsidDel="00000000" w:rsidR="00000000" w:rsidRPr="00000000">
        <w:rPr>
          <w:rFonts w:ascii="Google Sans Text" w:cs="Google Sans Text" w:eastAsia="Google Sans Text" w:hAnsi="Google Sans Text"/>
          <w:color w:val="1b1c1d"/>
          <w:rtl w:val="0"/>
        </w:rPr>
        <w:t xml:space="preserve">. Integrate ROI pre-assessment tools to prevent misaligned objectives</w:t>
      </w:r>
      <w:r w:rsidDel="00000000" w:rsidR="00000000" w:rsidRPr="00000000">
        <w:rPr>
          <w:rFonts w:ascii="Google Sans Text" w:cs="Google Sans Text" w:eastAsia="Google Sans Text" w:hAnsi="Google Sans Text"/>
          <w:color w:val="575b5f"/>
          <w:sz w:val="24"/>
          <w:szCs w:val="24"/>
          <w:vertAlign w:val="superscript"/>
          <w:rtl w:val="0"/>
        </w:rPr>
        <w:t xml:space="preserve">44444444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Sub-Components</w:t>
      </w:r>
      <w:r w:rsidDel="00000000" w:rsidR="00000000" w:rsidRPr="00000000">
        <w:rPr>
          <w:rFonts w:ascii="Google Sans Text" w:cs="Google Sans Text" w:eastAsia="Google Sans Text" w:hAnsi="Google Sans Text"/>
          <w:color w:val="1b1c1d"/>
          <w:rtl w:val="0"/>
        </w:rPr>
        <w:t xml:space="preserve">: Business Opportunity Validation Frameworks (e.g., Harvard Business School 5-step validation, Lean Market Validation) </w:t>
      </w:r>
      <w:r w:rsidDel="00000000" w:rsidR="00000000" w:rsidRPr="00000000">
        <w:rPr>
          <w:rFonts w:ascii="Google Sans Text" w:cs="Google Sans Text" w:eastAsia="Google Sans Text" w:hAnsi="Google Sans Text"/>
          <w:color w:val="575b5f"/>
          <w:sz w:val="24"/>
          <w:szCs w:val="24"/>
          <w:vertAlign w:val="superscript"/>
          <w:rtl w:val="0"/>
        </w:rPr>
        <w:t xml:space="preserve">4545</w:t>
      </w:r>
      <w:r w:rsidDel="00000000" w:rsidR="00000000" w:rsidRPr="00000000">
        <w:rPr>
          <w:rFonts w:ascii="Google Sans Text" w:cs="Google Sans Text" w:eastAsia="Google Sans Text" w:hAnsi="Google Sans Text"/>
          <w:color w:val="1b1c1d"/>
          <w:rtl w:val="0"/>
        </w:rPr>
        <w:t xml:space="preserve">, ROI Pre-Assessment Tools (quantitative business impact calculators using established AI ROI formulas) </w:t>
      </w:r>
      <w:r w:rsidDel="00000000" w:rsidR="00000000" w:rsidRPr="00000000">
        <w:rPr>
          <w:rFonts w:ascii="Google Sans Text" w:cs="Google Sans Text" w:eastAsia="Google Sans Text" w:hAnsi="Google Sans Text"/>
          <w:color w:val="575b5f"/>
          <w:sz w:val="24"/>
          <w:szCs w:val="24"/>
          <w:vertAlign w:val="superscript"/>
          <w:rtl w:val="0"/>
        </w:rPr>
        <w:t xml:space="preserve">4646</w:t>
      </w:r>
      <w:r w:rsidDel="00000000" w:rsidR="00000000" w:rsidRPr="00000000">
        <w:rPr>
          <w:rFonts w:ascii="Google Sans Text" w:cs="Google Sans Text" w:eastAsia="Google Sans Text" w:hAnsi="Google Sans Text"/>
          <w:color w:val="1b1c1d"/>
          <w:rtl w:val="0"/>
        </w:rPr>
        <w:t xml:space="preserve">, Competitive Intelligence Templates </w:t>
      </w:r>
      <w:r w:rsidDel="00000000" w:rsidR="00000000" w:rsidRPr="00000000">
        <w:rPr>
          <w:rFonts w:ascii="Google Sans Text" w:cs="Google Sans Text" w:eastAsia="Google Sans Text" w:hAnsi="Google Sans Text"/>
          <w:color w:val="575b5f"/>
          <w:sz w:val="24"/>
          <w:szCs w:val="24"/>
          <w:vertAlign w:val="superscript"/>
          <w:rtl w:val="0"/>
        </w:rPr>
        <w:t xml:space="preserve">4747</w:t>
      </w:r>
      <w:r w:rsidDel="00000000" w:rsidR="00000000" w:rsidRPr="00000000">
        <w:rPr>
          <w:rFonts w:ascii="Google Sans Text" w:cs="Google Sans Text" w:eastAsia="Google Sans Text" w:hAnsi="Google Sans Text"/>
          <w:color w:val="1b1c1d"/>
          <w:rtl w:val="0"/>
        </w:rPr>
        <w:t xml:space="preserve">, AI Agent Use Case Archetypes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Curated External Resources</w:t>
      </w:r>
      <w:r w:rsidDel="00000000" w:rsidR="00000000" w:rsidRPr="00000000">
        <w:rPr>
          <w:rFonts w:ascii="Google Sans Text" w:cs="Google Sans Text" w:eastAsia="Google Sans Text" w:hAnsi="Google Sans Text"/>
          <w:color w:val="1b1c1d"/>
          <w:rtl w:val="0"/>
        </w:rPr>
        <w:t xml:space="preserve">: RAND Corporation's AI project failure analysis framework </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Google Cloud's Gen AI KPI measurement guide </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Microsoft's AI app template library</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Integration with business process mapping tools (Miro, Lucidchart)</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Market-Tested Templates</w:t>
      </w:r>
      <w:r w:rsidDel="00000000" w:rsidR="00000000" w:rsidRPr="00000000">
        <w:rPr>
          <w:rFonts w:ascii="Google Sans Text" w:cs="Google Sans Text" w:eastAsia="Google Sans Text" w:hAnsi="Google Sans Text"/>
          <w:color w:val="1b1c1d"/>
          <w:rtl w:val="0"/>
        </w:rPr>
        <w:t xml:space="preserve">: Problem inventory worksheets, AI opportunity spotting frameworks </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structured competitive analysis frameworks</w:t>
      </w:r>
      <w:r w:rsidDel="00000000" w:rsidR="00000000" w:rsidRPr="00000000">
        <w:rPr>
          <w:rFonts w:ascii="Google Sans Text" w:cs="Google Sans Text" w:eastAsia="Google Sans Text" w:hAnsi="Google Sans Text"/>
          <w:color w:val="575b5f"/>
          <w:sz w:val="24"/>
          <w:szCs w:val="24"/>
          <w:vertAlign w:val="superscript"/>
          <w:rtl w:val="0"/>
        </w:rPr>
        <w:t xml:space="preserve">5454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Realistic Development Time</w:t>
      </w:r>
      <w:r w:rsidDel="00000000" w:rsidR="00000000" w:rsidRPr="00000000">
        <w:rPr>
          <w:rFonts w:ascii="Google Sans Text" w:cs="Google Sans Text" w:eastAsia="Google Sans Text" w:hAnsi="Google Sans Text"/>
          <w:color w:val="1b1c1d"/>
          <w:rtl w:val="0"/>
        </w:rPr>
        <w:t xml:space="preserve">: Given its critical foundational role, allow for 2-4 weeks to develop robust tools and templates. This module sets the stage for project success, so thoroughness is key.</w:t>
      </w:r>
    </w:p>
    <w:p w:rsidR="00000000" w:rsidDel="00000000" w:rsidP="00000000" w:rsidRDefault="00000000" w:rsidRPr="00000000" w14:paraId="0000009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Research-Identified Dependencies</w:t>
      </w:r>
      <w:r w:rsidDel="00000000" w:rsidR="00000000" w:rsidRPr="00000000">
        <w:rPr>
          <w:rFonts w:ascii="Google Sans Text" w:cs="Google Sans Text" w:eastAsia="Google Sans Text" w:hAnsi="Google Sans Text"/>
          <w:color w:val="1b1c1d"/>
          <w:rtl w:val="0"/>
        </w:rPr>
        <w:t xml:space="preserve">: Crucial input for Module 3 (Purpose &amp; Opportunity Validation) and Module 2 (Project Selection Framework).</w:t>
      </w:r>
    </w:p>
    <w:p w:rsidR="00000000" w:rsidDel="00000000" w:rsidP="00000000" w:rsidRDefault="00000000" w:rsidRPr="00000000" w14:paraId="0000009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Evidence-Based Success Criteria</w:t>
      </w:r>
      <w:r w:rsidDel="00000000" w:rsidR="00000000" w:rsidRPr="00000000">
        <w:rPr>
          <w:rFonts w:ascii="Google Sans Text" w:cs="Google Sans Text" w:eastAsia="Google Sans Text" w:hAnsi="Google Sans Text"/>
          <w:color w:val="1b1c1d"/>
          <w:rtl w:val="0"/>
        </w:rPr>
        <w:t xml:space="preserve">: Stakeholder alignment score (survey-based), business case completion rate, time-to-first-prototype metric</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Module 2: Project Selection Framework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Research-Based Approach</w:t>
      </w:r>
      <w:r w:rsidDel="00000000" w:rsidR="00000000" w:rsidRPr="00000000">
        <w:rPr>
          <w:rFonts w:ascii="Google Sans Text" w:cs="Google Sans Text" w:eastAsia="Google Sans Text" w:hAnsi="Google Sans Text"/>
          <w:color w:val="1b1c1d"/>
          <w:rtl w:val="0"/>
        </w:rPr>
        <w:t xml:space="preserve">: Enhance feasibility scoring by integrating comprehensive data quality evaluation and detailed resource requirement benchmarking. Provide visual decision-making tools for platform selection based on project complexity</w:t>
      </w:r>
      <w:r w:rsidDel="00000000" w:rsidR="00000000" w:rsidRPr="00000000">
        <w:rPr>
          <w:rFonts w:ascii="Google Sans Text" w:cs="Google Sans Text" w:eastAsia="Google Sans Text" w:hAnsi="Google Sans Text"/>
          <w:color w:val="575b5f"/>
          <w:sz w:val="24"/>
          <w:szCs w:val="24"/>
          <w:vertAlign w:val="superscript"/>
          <w:rtl w:val="0"/>
        </w:rPr>
        <w:t xml:space="preserve">5757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Sub-Components</w:t>
      </w:r>
      <w:r w:rsidDel="00000000" w:rsidR="00000000" w:rsidRPr="00000000">
        <w:rPr>
          <w:rFonts w:ascii="Google Sans Text" w:cs="Google Sans Text" w:eastAsia="Google Sans Text" w:hAnsi="Google Sans Text"/>
          <w:color w:val="1b1c1d"/>
          <w:rtl w:val="0"/>
        </w:rPr>
        <w:t xml:space="preserve">: Data Readiness Assessment (comprehensive data quality evaluation frameworks) </w:t>
      </w:r>
      <w:r w:rsidDel="00000000" w:rsidR="00000000" w:rsidRPr="00000000">
        <w:rPr>
          <w:rFonts w:ascii="Google Sans Text" w:cs="Google Sans Text" w:eastAsia="Google Sans Text" w:hAnsi="Google Sans Text"/>
          <w:color w:val="575b5f"/>
          <w:sz w:val="24"/>
          <w:szCs w:val="24"/>
          <w:vertAlign w:val="superscript"/>
          <w:rtl w:val="0"/>
        </w:rPr>
        <w:t xml:space="preserve">5858</w:t>
      </w:r>
      <w:r w:rsidDel="00000000" w:rsidR="00000000" w:rsidRPr="00000000">
        <w:rPr>
          <w:rFonts w:ascii="Google Sans Text" w:cs="Google Sans Text" w:eastAsia="Google Sans Text" w:hAnsi="Google Sans Text"/>
          <w:color w:val="1b1c1d"/>
          <w:rtl w:val="0"/>
        </w:rPr>
        <w:t xml:space="preserve">, Technology Stack Decision Trees (visual decision-making tools for platform selection) </w:t>
      </w:r>
      <w:r w:rsidDel="00000000" w:rsidR="00000000" w:rsidRPr="00000000">
        <w:rPr>
          <w:rFonts w:ascii="Google Sans Text" w:cs="Google Sans Text" w:eastAsia="Google Sans Text" w:hAnsi="Google Sans Text"/>
          <w:color w:val="575b5f"/>
          <w:sz w:val="24"/>
          <w:szCs w:val="24"/>
          <w:vertAlign w:val="superscript"/>
          <w:rtl w:val="0"/>
        </w:rPr>
        <w:t xml:space="preserve">5959</w:t>
      </w:r>
      <w:r w:rsidDel="00000000" w:rsidR="00000000" w:rsidRPr="00000000">
        <w:rPr>
          <w:rFonts w:ascii="Google Sans Text" w:cs="Google Sans Text" w:eastAsia="Google Sans Text" w:hAnsi="Google Sans Text"/>
          <w:color w:val="1b1c1d"/>
          <w:rtl w:val="0"/>
        </w:rPr>
        <w:t xml:space="preserve">, Resource Requirement Benchmarking (industry-standard cost and timeline estimates by project type)</w:t>
      </w:r>
      <w:r w:rsidDel="00000000" w:rsidR="00000000" w:rsidRPr="00000000">
        <w:rPr>
          <w:rFonts w:ascii="Google Sans Text" w:cs="Google Sans Text" w:eastAsia="Google Sans Text" w:hAnsi="Google Sans Text"/>
          <w:color w:val="575b5f"/>
          <w:sz w:val="24"/>
          <w:szCs w:val="24"/>
          <w:vertAlign w:val="superscript"/>
          <w:rtl w:val="0"/>
        </w:rPr>
        <w:t xml:space="preserve">6060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Curated External Resources</w:t>
      </w:r>
      <w:r w:rsidDel="00000000" w:rsidR="00000000" w:rsidRPr="00000000">
        <w:rPr>
          <w:rFonts w:ascii="Google Sans Text" w:cs="Google Sans Text" w:eastAsia="Google Sans Text" w:hAnsi="Google Sans Text"/>
          <w:color w:val="1b1c1d"/>
          <w:rtl w:val="0"/>
        </w:rPr>
        <w:t xml:space="preserve">: AWS/Azure/GCP architecture decision trees </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hardware requirement benchmarks for AI workloads</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Market-Tested Templates</w:t>
      </w:r>
      <w:r w:rsidDel="00000000" w:rsidR="00000000" w:rsidRPr="00000000">
        <w:rPr>
          <w:rFonts w:ascii="Google Sans Text" w:cs="Google Sans Text" w:eastAsia="Google Sans Text" w:hAnsi="Google Sans Text"/>
          <w:color w:val="1b1c1d"/>
          <w:rtl w:val="0"/>
        </w:rPr>
        <w:t xml:space="preserve">: Feasibility scoring matrices (data availability, technical complexity, user access), value assessment tools (time savings, revenue impact), build-vs-buy-vs-wait decision matrices</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Realistic Development Time</w:t>
      </w:r>
      <w:r w:rsidDel="00000000" w:rsidR="00000000" w:rsidRPr="00000000">
        <w:rPr>
          <w:rFonts w:ascii="Google Sans Text" w:cs="Google Sans Text" w:eastAsia="Google Sans Text" w:hAnsi="Google Sans Text"/>
          <w:color w:val="1b1c1d"/>
          <w:rtl w:val="0"/>
        </w:rPr>
        <w:t xml:space="preserve">: 2-3 weeks.</w:t>
      </w:r>
    </w:p>
    <w:p w:rsidR="00000000" w:rsidDel="00000000" w:rsidP="00000000" w:rsidRDefault="00000000" w:rsidRPr="00000000" w14:paraId="000000A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Research-Identified Dependencies</w:t>
      </w:r>
      <w:r w:rsidDel="00000000" w:rsidR="00000000" w:rsidRPr="00000000">
        <w:rPr>
          <w:rFonts w:ascii="Google Sans Text" w:cs="Google Sans Text" w:eastAsia="Google Sans Text" w:hAnsi="Google Sans Text"/>
          <w:color w:val="1b1c1d"/>
          <w:rtl w:val="0"/>
        </w:rPr>
        <w:t xml:space="preserve">: Depends on Module 1 (Opportunity Discovery); provides input for Module 4 (Technical Architecture Planning) and Module 5 (Data &amp; Knowledge Strategy).</w:t>
      </w:r>
    </w:p>
    <w:p w:rsidR="00000000" w:rsidDel="00000000" w:rsidP="00000000" w:rsidRDefault="00000000" w:rsidRPr="00000000" w14:paraId="000000A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Evidence-Based Success Criteria</w:t>
      </w:r>
      <w:r w:rsidDel="00000000" w:rsidR="00000000" w:rsidRPr="00000000">
        <w:rPr>
          <w:rFonts w:ascii="Google Sans Text" w:cs="Google Sans Text" w:eastAsia="Google Sans Text" w:hAnsi="Google Sans Text"/>
          <w:color w:val="1b1c1d"/>
          <w:rtl w:val="0"/>
        </w:rPr>
        <w:t xml:space="preserve">: Project viability score, alignment with resource estimates.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Module 3: Purpose &amp; Opportunity Validation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Research-Based Approach</w:t>
      </w:r>
      <w:r w:rsidDel="00000000" w:rsidR="00000000" w:rsidRPr="00000000">
        <w:rPr>
          <w:rFonts w:ascii="Google Sans Text" w:cs="Google Sans Text" w:eastAsia="Google Sans Text" w:hAnsi="Google Sans Text"/>
          <w:color w:val="1b1c1d"/>
          <w:rtl w:val="0"/>
        </w:rPr>
        <w:t xml:space="preserve">: Implement multi-method validation for quick iteration and include AI-specific user persona templates to ensure market fit</w:t>
      </w:r>
      <w:r w:rsidDel="00000000" w:rsidR="00000000" w:rsidRPr="00000000">
        <w:rPr>
          <w:rFonts w:ascii="Google Sans Text" w:cs="Google Sans Text" w:eastAsia="Google Sans Text" w:hAnsi="Google Sans Text"/>
          <w:color w:val="575b5f"/>
          <w:sz w:val="24"/>
          <w:szCs w:val="24"/>
          <w:vertAlign w:val="superscript"/>
          <w:rtl w:val="0"/>
        </w:rPr>
        <w:t xml:space="preserve">6565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Sub-Components</w:t>
      </w:r>
      <w:r w:rsidDel="00000000" w:rsidR="00000000" w:rsidRPr="00000000">
        <w:rPr>
          <w:rFonts w:ascii="Google Sans Text" w:cs="Google Sans Text" w:eastAsia="Google Sans Text" w:hAnsi="Google Sans Text"/>
          <w:color w:val="1b1c1d"/>
          <w:rtl w:val="0"/>
        </w:rPr>
        <w:t xml:space="preserve">: Multi-Method Validation (e.g., 7-day rapid validation frameworks) </w:t>
      </w:r>
      <w:r w:rsidDel="00000000" w:rsidR="00000000" w:rsidRPr="00000000">
        <w:rPr>
          <w:rFonts w:ascii="Google Sans Text" w:cs="Google Sans Text" w:eastAsia="Google Sans Text" w:hAnsi="Google Sans Text"/>
          <w:color w:val="575b5f"/>
          <w:sz w:val="24"/>
          <w:szCs w:val="24"/>
          <w:vertAlign w:val="superscript"/>
          <w:rtl w:val="0"/>
        </w:rPr>
        <w:t xml:space="preserve">6666</w:t>
      </w:r>
      <w:r w:rsidDel="00000000" w:rsidR="00000000" w:rsidRPr="00000000">
        <w:rPr>
          <w:rFonts w:ascii="Google Sans Text" w:cs="Google Sans Text" w:eastAsia="Google Sans Text" w:hAnsi="Google Sans Text"/>
          <w:color w:val="1b1c1d"/>
          <w:rtl w:val="0"/>
        </w:rPr>
        <w:t xml:space="preserve">, User Persona Development (AI-specific persona templates) </w:t>
      </w:r>
      <w:r w:rsidDel="00000000" w:rsidR="00000000" w:rsidRPr="00000000">
        <w:rPr>
          <w:rFonts w:ascii="Google Sans Text" w:cs="Google Sans Text" w:eastAsia="Google Sans Text" w:hAnsi="Google Sans Text"/>
          <w:color w:val="575b5f"/>
          <w:sz w:val="24"/>
          <w:szCs w:val="24"/>
          <w:vertAlign w:val="superscript"/>
          <w:rtl w:val="0"/>
        </w:rPr>
        <w:t xml:space="preserve">6767</w:t>
      </w:r>
      <w:r w:rsidDel="00000000" w:rsidR="00000000" w:rsidRPr="00000000">
        <w:rPr>
          <w:rFonts w:ascii="Google Sans Text" w:cs="Google Sans Text" w:eastAsia="Google Sans Text" w:hAnsi="Google Sans Text"/>
          <w:color w:val="1b1c1d"/>
          <w:rtl w:val="0"/>
        </w:rPr>
        <w:t xml:space="preserve">, Market Fit Assessment (product-market fit evaluation tools)</w:t>
      </w:r>
      <w:r w:rsidDel="00000000" w:rsidR="00000000" w:rsidRPr="00000000">
        <w:rPr>
          <w:rFonts w:ascii="Google Sans Text" w:cs="Google Sans Text" w:eastAsia="Google Sans Text" w:hAnsi="Google Sans Text"/>
          <w:color w:val="575b5f"/>
          <w:sz w:val="24"/>
          <w:szCs w:val="24"/>
          <w:vertAlign w:val="superscript"/>
          <w:rtl w:val="0"/>
        </w:rPr>
        <w:t xml:space="preserve">6868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Curated External Resources</w:t>
      </w:r>
      <w:r w:rsidDel="00000000" w:rsidR="00000000" w:rsidRPr="00000000">
        <w:rPr>
          <w:rFonts w:ascii="Google Sans Text" w:cs="Google Sans Text" w:eastAsia="Google Sans Text" w:hAnsi="Google Sans Text"/>
          <w:color w:val="1b1c1d"/>
          <w:rtl w:val="0"/>
        </w:rPr>
        <w:t xml:space="preserve">: Templates for user persona development</w:t>
      </w:r>
      <w:r w:rsidDel="00000000" w:rsidR="00000000" w:rsidRPr="00000000">
        <w:rPr>
          <w:rFonts w:ascii="Google Sans Text" w:cs="Google Sans Text" w:eastAsia="Google Sans Text" w:hAnsi="Google Sans Text"/>
          <w:color w:val="575b5f"/>
          <w:sz w:val="24"/>
          <w:szCs w:val="24"/>
          <w:vertAlign w:val="superscript"/>
          <w:rtl w:val="0"/>
        </w:rPr>
        <w:t xml:space="preserve">6969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Market-Tested Templates</w:t>
      </w:r>
      <w:r w:rsidDel="00000000" w:rsidR="00000000" w:rsidRPr="00000000">
        <w:rPr>
          <w:rFonts w:ascii="Google Sans Text" w:cs="Google Sans Text" w:eastAsia="Google Sans Text" w:hAnsi="Google Sans Text"/>
          <w:color w:val="1b1c1d"/>
          <w:rtl w:val="0"/>
        </w:rPr>
        <w:t xml:space="preserve">: Needs analysis, competitive landscape review, ROI potential mapping</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Realistic Development Time</w:t>
      </w:r>
      <w:r w:rsidDel="00000000" w:rsidR="00000000" w:rsidRPr="00000000">
        <w:rPr>
          <w:rFonts w:ascii="Google Sans Text" w:cs="Google Sans Text" w:eastAsia="Google Sans Text" w:hAnsi="Google Sans Text"/>
          <w:color w:val="1b1c1d"/>
          <w:rtl w:val="0"/>
        </w:rPr>
        <w:t xml:space="preserve">: 2-3 weeks.</w:t>
      </w:r>
    </w:p>
    <w:p w:rsidR="00000000" w:rsidDel="00000000" w:rsidP="00000000" w:rsidRDefault="00000000" w:rsidRPr="00000000" w14:paraId="000000A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Research-Identified Dependencies</w:t>
      </w:r>
      <w:r w:rsidDel="00000000" w:rsidR="00000000" w:rsidRPr="00000000">
        <w:rPr>
          <w:rFonts w:ascii="Google Sans Text" w:cs="Google Sans Text" w:eastAsia="Google Sans Text" w:hAnsi="Google Sans Text"/>
          <w:color w:val="1b1c1d"/>
          <w:rtl w:val="0"/>
        </w:rPr>
        <w:t xml:space="preserve">: Depends on Module 1 (Opportunity Discovery) and Module 2 (Project Selection Framework); crucial before Module 4 (Technical Architecture Planning).</w:t>
      </w:r>
    </w:p>
    <w:p w:rsidR="00000000" w:rsidDel="00000000" w:rsidP="00000000" w:rsidRDefault="00000000" w:rsidRPr="00000000" w14:paraId="000000A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Evidence-Based Success Criteria</w:t>
      </w:r>
      <w:r w:rsidDel="00000000" w:rsidR="00000000" w:rsidRPr="00000000">
        <w:rPr>
          <w:rFonts w:ascii="Google Sans Text" w:cs="Google Sans Text" w:eastAsia="Google Sans Text" w:hAnsi="Google Sans Text"/>
          <w:color w:val="1b1c1d"/>
          <w:rtl w:val="0"/>
        </w:rPr>
        <w:t xml:space="preserve">: User validation completion rate, clear definition of target user needs.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Module 4: Technical Architecture Planning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Research-Based Approach</w:t>
      </w:r>
      <w:r w:rsidDel="00000000" w:rsidR="00000000" w:rsidRPr="00000000">
        <w:rPr>
          <w:rFonts w:ascii="Google Sans Text" w:cs="Google Sans Text" w:eastAsia="Google Sans Text" w:hAnsi="Google Sans Text"/>
          <w:color w:val="1b1c1d"/>
          <w:rtl w:val="0"/>
        </w:rPr>
        <w:t xml:space="preserve">: Focus on providing flexible architectural patterns that can evolve from simple no-code setups to complex enterprise deployments</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Integrate specific cloud platform integration guides and comprehensive security framework checklists</w:t>
      </w:r>
      <w:r w:rsidDel="00000000" w:rsidR="00000000" w:rsidRPr="00000000">
        <w:rPr>
          <w:rFonts w:ascii="Google Sans Text" w:cs="Google Sans Text" w:eastAsia="Google Sans Text" w:hAnsi="Google Sans Text"/>
          <w:color w:val="575b5f"/>
          <w:sz w:val="24"/>
          <w:szCs w:val="24"/>
          <w:vertAlign w:val="superscript"/>
          <w:rtl w:val="0"/>
        </w:rPr>
        <w:t xml:space="preserve">7373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Sub-Components</w:t>
      </w:r>
      <w:r w:rsidDel="00000000" w:rsidR="00000000" w:rsidRPr="00000000">
        <w:rPr>
          <w:rFonts w:ascii="Google Sans Text" w:cs="Google Sans Text" w:eastAsia="Google Sans Text" w:hAnsi="Google Sans Text"/>
          <w:color w:val="1b1c1d"/>
          <w:rtl w:val="0"/>
        </w:rPr>
        <w:t xml:space="preserve">: Cloud Platform Integration Guides (specific templates for AWS, Azure, Google Cloud deployments) </w:t>
      </w:r>
      <w:r w:rsidDel="00000000" w:rsidR="00000000" w:rsidRPr="00000000">
        <w:rPr>
          <w:rFonts w:ascii="Google Sans Text" w:cs="Google Sans Text" w:eastAsia="Google Sans Text" w:hAnsi="Google Sans Text"/>
          <w:color w:val="575b5f"/>
          <w:sz w:val="24"/>
          <w:szCs w:val="24"/>
          <w:vertAlign w:val="superscript"/>
          <w:rtl w:val="0"/>
        </w:rPr>
        <w:t xml:space="preserve">7474</w:t>
      </w:r>
      <w:r w:rsidDel="00000000" w:rsidR="00000000" w:rsidRPr="00000000">
        <w:rPr>
          <w:rFonts w:ascii="Google Sans Text" w:cs="Google Sans Text" w:eastAsia="Google Sans Text" w:hAnsi="Google Sans Text"/>
          <w:color w:val="1b1c1d"/>
          <w:rtl w:val="0"/>
        </w:rPr>
        <w:t xml:space="preserve">, Scalability Planning Templates (architecture patterns for different growth scenarios) </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Security Framework Checklists (comprehensive security assessment tools)</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Curated External Resources</w:t>
      </w:r>
      <w:r w:rsidDel="00000000" w:rsidR="00000000" w:rsidRPr="00000000">
        <w:rPr>
          <w:rFonts w:ascii="Google Sans Text" w:cs="Google Sans Text" w:eastAsia="Google Sans Text" w:hAnsi="Google Sans Text"/>
          <w:color w:val="1b1c1d"/>
          <w:rtl w:val="0"/>
        </w:rPr>
        <w:t xml:space="preserve">: AWS/Azure/GCP architecture decision trees </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cloud cost calculators</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Market-Tested Templates</w:t>
      </w:r>
      <w:r w:rsidDel="00000000" w:rsidR="00000000" w:rsidRPr="00000000">
        <w:rPr>
          <w:rFonts w:ascii="Google Sans Text" w:cs="Google Sans Text" w:eastAsia="Google Sans Text" w:hAnsi="Google Sans Text"/>
          <w:color w:val="1b1c1d"/>
          <w:rtl w:val="0"/>
        </w:rPr>
        <w:t xml:space="preserve">: System requirements mapping, optimal tech stack selection (API-first, cloud services, integration points), data flow patterns, scalability constraints</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Realistic Development Time</w:t>
      </w:r>
      <w:r w:rsidDel="00000000" w:rsidR="00000000" w:rsidRPr="00000000">
        <w:rPr>
          <w:rFonts w:ascii="Google Sans Text" w:cs="Google Sans Text" w:eastAsia="Google Sans Text" w:hAnsi="Google Sans Text"/>
          <w:color w:val="1b1c1d"/>
          <w:rtl w:val="0"/>
        </w:rPr>
        <w:t xml:space="preserve">: 3-5 weeks for detailed planning; ongoing as projects scale.</w:t>
      </w:r>
    </w:p>
    <w:p w:rsidR="00000000" w:rsidDel="00000000" w:rsidP="00000000" w:rsidRDefault="00000000" w:rsidRPr="00000000" w14:paraId="000000B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Research-Identified Dependencies</w:t>
      </w:r>
      <w:r w:rsidDel="00000000" w:rsidR="00000000" w:rsidRPr="00000000">
        <w:rPr>
          <w:rFonts w:ascii="Google Sans Text" w:cs="Google Sans Text" w:eastAsia="Google Sans Text" w:hAnsi="Google Sans Text"/>
          <w:color w:val="1b1c1d"/>
          <w:rtl w:val="0"/>
        </w:rPr>
        <w:t xml:space="preserve">: Depends on Module 2 (Project Selection Framework) and Module 3 (Purpose &amp; Opportunity Validation).</w:t>
      </w:r>
    </w:p>
    <w:p w:rsidR="00000000" w:rsidDel="00000000" w:rsidP="00000000" w:rsidRDefault="00000000" w:rsidRPr="00000000" w14:paraId="000000B3">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Evidence-Based Success Criteria</w:t>
      </w:r>
      <w:r w:rsidDel="00000000" w:rsidR="00000000" w:rsidRPr="00000000">
        <w:rPr>
          <w:rFonts w:ascii="Google Sans Text" w:cs="Google Sans Text" w:eastAsia="Google Sans Text" w:hAnsi="Google Sans Text"/>
          <w:color w:val="1b1c1d"/>
          <w:rtl w:val="0"/>
        </w:rPr>
        <w:t xml:space="preserve">: Architecture review completion rate, infrastructure cost estimation accuracy, security audit pass rate</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Module 5: Data &amp; Knowledge Strategy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Research-Based Approach</w:t>
      </w:r>
      <w:r w:rsidDel="00000000" w:rsidR="00000000" w:rsidRPr="00000000">
        <w:rPr>
          <w:rFonts w:ascii="Google Sans Text" w:cs="Google Sans Text" w:eastAsia="Google Sans Text" w:hAnsi="Google Sans Text"/>
          <w:color w:val="1b1c1d"/>
          <w:rtl w:val="0"/>
        </w:rPr>
        <w:t xml:space="preserve">: Implement robust data engineering and infrastructure practices, including structured data quality assessment and comprehensive governance templates (GDPR/CCPA compliance)</w:t>
      </w:r>
      <w:r w:rsidDel="00000000" w:rsidR="00000000" w:rsidRPr="00000000">
        <w:rPr>
          <w:rFonts w:ascii="Google Sans Text" w:cs="Google Sans Text" w:eastAsia="Google Sans Text" w:hAnsi="Google Sans Text"/>
          <w:color w:val="575b5f"/>
          <w:sz w:val="24"/>
          <w:szCs w:val="24"/>
          <w:vertAlign w:val="superscript"/>
          <w:rtl w:val="0"/>
        </w:rPr>
        <w:t xml:space="preserve">828282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Sub-Components</w:t>
      </w:r>
      <w:r w:rsidDel="00000000" w:rsidR="00000000" w:rsidRPr="00000000">
        <w:rPr>
          <w:rFonts w:ascii="Google Sans Text" w:cs="Google Sans Text" w:eastAsia="Google Sans Text" w:hAnsi="Google Sans Text"/>
          <w:color w:val="1b1c1d"/>
          <w:rtl w:val="0"/>
        </w:rPr>
        <w:t xml:space="preserve">: Data Readiness Framework (structured data quality assessment processes) </w:t>
      </w:r>
      <w:r w:rsidDel="00000000" w:rsidR="00000000" w:rsidRPr="00000000">
        <w:rPr>
          <w:rFonts w:ascii="Google Sans Text" w:cs="Google Sans Text" w:eastAsia="Google Sans Text" w:hAnsi="Google Sans Text"/>
          <w:color w:val="575b5f"/>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Governance Templates (GDPR/CCPA compliance checklists, data governance protocols) </w:t>
      </w:r>
      <w:r w:rsidDel="00000000" w:rsidR="00000000" w:rsidRPr="00000000">
        <w:rPr>
          <w:rFonts w:ascii="Google Sans Text" w:cs="Google Sans Text" w:eastAsia="Google Sans Text" w:hAnsi="Google Sans Text"/>
          <w:color w:val="575b5f"/>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Pipeline Design Patterns (proven data architecture templates)</w:t>
      </w:r>
      <w:r w:rsidDel="00000000" w:rsidR="00000000" w:rsidRPr="00000000">
        <w:rPr>
          <w:rFonts w:ascii="Google Sans Text" w:cs="Google Sans Text" w:eastAsia="Google Sans Text" w:hAnsi="Google Sans Text"/>
          <w:color w:val="575b5f"/>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Curated External Resources</w:t>
      </w:r>
      <w:r w:rsidDel="00000000" w:rsidR="00000000" w:rsidRPr="00000000">
        <w:rPr>
          <w:rFonts w:ascii="Google Sans Text" w:cs="Google Sans Text" w:eastAsia="Google Sans Text" w:hAnsi="Google Sans Text"/>
          <w:color w:val="1b1c1d"/>
          <w:rtl w:val="0"/>
        </w:rPr>
        <w:t xml:space="preserve">: Community-driven data curation methodologies </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enterprise data governance frameworks</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Integration with data platforms (Snowflake, BigQuery)</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Market-Tested Templates</w:t>
      </w:r>
      <w:r w:rsidDel="00000000" w:rsidR="00000000" w:rsidRPr="00000000">
        <w:rPr>
          <w:rFonts w:ascii="Google Sans Text" w:cs="Google Sans Text" w:eastAsia="Google Sans Text" w:hAnsi="Google Sans Text"/>
          <w:color w:val="1b1c1d"/>
          <w:rtl w:val="0"/>
        </w:rPr>
        <w:t xml:space="preserve">: Data Strategy (sources, quality, pipelines), Capability Boundaries (what the agent should/shouldn't attempt, failure modes, escalation triggers)</w:t>
      </w:r>
      <w:r w:rsidDel="00000000" w:rsidR="00000000" w:rsidRPr="00000000">
        <w:rPr>
          <w:rFonts w:ascii="Google Sans Text" w:cs="Google Sans Text" w:eastAsia="Google Sans Text" w:hAnsi="Google Sans Text"/>
          <w:color w:val="575b5f"/>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Realistic Development Time</w:t>
      </w:r>
      <w:r w:rsidDel="00000000" w:rsidR="00000000" w:rsidRPr="00000000">
        <w:rPr>
          <w:rFonts w:ascii="Google Sans Text" w:cs="Google Sans Text" w:eastAsia="Google Sans Text" w:hAnsi="Google Sans Text"/>
          <w:color w:val="1b1c1d"/>
          <w:rtl w:val="0"/>
        </w:rPr>
        <w:t xml:space="preserve">: 4-6 weeks for initial setup; continuous effort for maintenance and expansion.</w:t>
      </w:r>
    </w:p>
    <w:p w:rsidR="00000000" w:rsidDel="00000000" w:rsidP="00000000" w:rsidRDefault="00000000" w:rsidRPr="00000000" w14:paraId="000000B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Research-Identified Dependencies</w:t>
      </w:r>
      <w:r w:rsidDel="00000000" w:rsidR="00000000" w:rsidRPr="00000000">
        <w:rPr>
          <w:rFonts w:ascii="Google Sans Text" w:cs="Google Sans Text" w:eastAsia="Google Sans Text" w:hAnsi="Google Sans Text"/>
          <w:color w:val="1b1c1d"/>
          <w:rtl w:val="0"/>
        </w:rPr>
        <w:t xml:space="preserve">: Highly dependent on Module 1 (Opportunity Discovery) for data requirements.</w:t>
      </w:r>
    </w:p>
    <w:p w:rsidR="00000000" w:rsidDel="00000000" w:rsidP="00000000" w:rsidRDefault="00000000" w:rsidRPr="00000000" w14:paraId="000000B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Evidence-Based Success Criteria</w:t>
      </w:r>
      <w:r w:rsidDel="00000000" w:rsidR="00000000" w:rsidRPr="00000000">
        <w:rPr>
          <w:rFonts w:ascii="Google Sans Text" w:cs="Google Sans Text" w:eastAsia="Google Sans Text" w:hAnsi="Google Sans Text"/>
          <w:color w:val="1b1c1d"/>
          <w:rtl w:val="0"/>
        </w:rPr>
        <w:t xml:space="preserve">: Data quality metrics, compliance audit pass rates.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Module 6: Interaction Design Framework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Research-Based Approach</w:t>
      </w:r>
      <w:r w:rsidDel="00000000" w:rsidR="00000000" w:rsidRPr="00000000">
        <w:rPr>
          <w:rFonts w:ascii="Google Sans Text" w:cs="Google Sans Text" w:eastAsia="Google Sans Text" w:hAnsi="Google Sans Text"/>
          <w:color w:val="1b1c1d"/>
          <w:rtl w:val="0"/>
        </w:rPr>
        <w:t xml:space="preserve">: Emphasize explicit "human-in-the-loop" support for crucial oversight and intervention, especially in complex or high-stakes workflows</w:t>
      </w:r>
      <w:r w:rsidDel="00000000" w:rsidR="00000000" w:rsidRPr="00000000">
        <w:rPr>
          <w:rFonts w:ascii="Google Sans Text" w:cs="Google Sans Text" w:eastAsia="Google Sans Text" w:hAnsi="Google Sans Text"/>
          <w:color w:val="575b5f"/>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Include multi-modal interfaces beyond natural language</w:t>
      </w:r>
      <w:r w:rsidDel="00000000" w:rsidR="00000000" w:rsidRPr="00000000">
        <w:rPr>
          <w:rFonts w:ascii="Google Sans Text" w:cs="Google Sans Text" w:eastAsia="Google Sans Text" w:hAnsi="Google Sans Text"/>
          <w:color w:val="575b5f"/>
          <w:sz w:val="24"/>
          <w:szCs w:val="24"/>
          <w:vertAlign w:val="superscript"/>
          <w:rtl w:val="0"/>
        </w:rPr>
        <w:t xml:space="preserve">92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Sub-Components</w:t>
      </w:r>
      <w:r w:rsidDel="00000000" w:rsidR="00000000" w:rsidRPr="00000000">
        <w:rPr>
          <w:rFonts w:ascii="Google Sans Text" w:cs="Google Sans Text" w:eastAsia="Google Sans Text" w:hAnsi="Google Sans Text"/>
          <w:color w:val="1b1c1d"/>
          <w:rtl w:val="0"/>
        </w:rPr>
        <w:t xml:space="preserve">: Human-in-the-Loop Mechanisms </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Multi-modal Interface Design (voice, visual, etc.) </w:t>
      </w:r>
      <w:r w:rsidDel="00000000" w:rsidR="00000000" w:rsidRPr="00000000">
        <w:rPr>
          <w:rFonts w:ascii="Google Sans Text" w:cs="Google Sans Text" w:eastAsia="Google Sans Text" w:hAnsi="Google Sans Text"/>
          <w:color w:val="575b5f"/>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Error Handling Protocols for Human Intervention</w:t>
      </w:r>
      <w:r w:rsidDel="00000000" w:rsidR="00000000" w:rsidRPr="00000000">
        <w:rPr>
          <w:rFonts w:ascii="Google Sans Text" w:cs="Google Sans Text" w:eastAsia="Google Sans Text" w:hAnsi="Google Sans Text"/>
          <w:color w:val="575b5f"/>
          <w:sz w:val="24"/>
          <w:szCs w:val="24"/>
          <w:vertAlign w:val="superscript"/>
          <w:rtl w:val="0"/>
        </w:rPr>
        <w:t xml:space="preserve">95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Curated External Resources</w:t>
      </w:r>
      <w:r w:rsidDel="00000000" w:rsidR="00000000" w:rsidRPr="00000000">
        <w:rPr>
          <w:rFonts w:ascii="Google Sans Text" w:cs="Google Sans Text" w:eastAsia="Google Sans Text" w:hAnsi="Google Sans Text"/>
          <w:color w:val="1b1c1d"/>
          <w:rtl w:val="0"/>
        </w:rPr>
        <w:t xml:space="preserve">: User persona templates, conversation design best practices</w:t>
      </w:r>
      <w:r w:rsidDel="00000000" w:rsidR="00000000" w:rsidRPr="00000000">
        <w:rPr>
          <w:rFonts w:ascii="Google Sans Text" w:cs="Google Sans Text" w:eastAsia="Google Sans Text" w:hAnsi="Google Sans Text"/>
          <w:color w:val="575b5f"/>
          <w:sz w:val="24"/>
          <w:szCs w:val="24"/>
          <w:vertAlign w:val="superscript"/>
          <w:rtl w:val="0"/>
        </w:rPr>
        <w:t xml:space="preserve">9696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Market-Tested Templates</w:t>
      </w:r>
      <w:r w:rsidDel="00000000" w:rsidR="00000000" w:rsidRPr="00000000">
        <w:rPr>
          <w:rFonts w:ascii="Google Sans Text" w:cs="Google Sans Text" w:eastAsia="Google Sans Text" w:hAnsi="Google Sans Text"/>
          <w:color w:val="1b1c1d"/>
          <w:rtl w:val="0"/>
        </w:rPr>
        <w:t xml:space="preserve">: Conversation flows, error handling, personality/tone guidelines, user onboarding sequences</w:t>
      </w:r>
      <w:r w:rsidDel="00000000" w:rsidR="00000000" w:rsidRPr="00000000">
        <w:rPr>
          <w:rFonts w:ascii="Google Sans Text" w:cs="Google Sans Text" w:eastAsia="Google Sans Text" w:hAnsi="Google Sans Text"/>
          <w:color w:val="575b5f"/>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Realistic Development Time</w:t>
      </w:r>
      <w:r w:rsidDel="00000000" w:rsidR="00000000" w:rsidRPr="00000000">
        <w:rPr>
          <w:rFonts w:ascii="Google Sans Text" w:cs="Google Sans Text" w:eastAsia="Google Sans Text" w:hAnsi="Google Sans Text"/>
          <w:color w:val="1b1c1d"/>
          <w:rtl w:val="0"/>
        </w:rPr>
        <w:t xml:space="preserve">: 3-4 weeks.</w:t>
      </w:r>
    </w:p>
    <w:p w:rsidR="00000000" w:rsidDel="00000000" w:rsidP="00000000" w:rsidRDefault="00000000" w:rsidRPr="00000000" w14:paraId="000000C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Research-Identified Dependencies</w:t>
      </w:r>
      <w:r w:rsidDel="00000000" w:rsidR="00000000" w:rsidRPr="00000000">
        <w:rPr>
          <w:rFonts w:ascii="Google Sans Text" w:cs="Google Sans Text" w:eastAsia="Google Sans Text" w:hAnsi="Google Sans Text"/>
          <w:color w:val="1b1c1d"/>
          <w:rtl w:val="0"/>
        </w:rPr>
        <w:t xml:space="preserve">: Impacts Module 7 (Rapid Development Methodology) and user testing within Module 8 (Performance Evaluation System).</w:t>
      </w:r>
    </w:p>
    <w:p w:rsidR="00000000" w:rsidDel="00000000" w:rsidP="00000000" w:rsidRDefault="00000000" w:rsidRPr="00000000" w14:paraId="000000C5">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Evidence-Based Success Criteria</w:t>
      </w:r>
      <w:r w:rsidDel="00000000" w:rsidR="00000000" w:rsidRPr="00000000">
        <w:rPr>
          <w:rFonts w:ascii="Google Sans Text" w:cs="Google Sans Text" w:eastAsia="Google Sans Text" w:hAnsi="Google Sans Text"/>
          <w:color w:val="1b1c1d"/>
          <w:rtl w:val="0"/>
        </w:rPr>
        <w:t xml:space="preserve">: User satisfaction scores, task completion rates, reduction in escalated errors.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Module 7: Rapid Development Methodology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98</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Research-Based Approach</w:t>
      </w:r>
      <w:r w:rsidDel="00000000" w:rsidR="00000000" w:rsidRPr="00000000">
        <w:rPr>
          <w:rFonts w:ascii="Google Sans Text" w:cs="Google Sans Text" w:eastAsia="Google Sans Text" w:hAnsi="Google Sans Text"/>
          <w:color w:val="1b1c1d"/>
          <w:rtl w:val="0"/>
        </w:rPr>
        <w:t xml:space="preserve">: Prioritize the "Rapid Prototyping Track" with highly actionable "Day 1/Day 2" steps and specific no-code tool integrations to provide immediate value for "Weekend Warriors"</w:t>
      </w:r>
      <w:r w:rsidDel="00000000" w:rsidR="00000000" w:rsidRPr="00000000">
        <w:rPr>
          <w:rFonts w:ascii="Google Sans Text" w:cs="Google Sans Text" w:eastAsia="Google Sans Text" w:hAnsi="Google Sans Text"/>
          <w:color w:val="575b5f"/>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Sub-Components</w:t>
      </w:r>
      <w:r w:rsidDel="00000000" w:rsidR="00000000" w:rsidRPr="00000000">
        <w:rPr>
          <w:rFonts w:ascii="Google Sans Text" w:cs="Google Sans Text" w:eastAsia="Google Sans Text" w:hAnsi="Google Sans Text"/>
          <w:color w:val="1b1c1d"/>
          <w:rtl w:val="0"/>
        </w:rPr>
        <w:t xml:space="preserve">: Specific no-code tool integrations for rapid prototyping </w:t>
      </w:r>
      <w:r w:rsidDel="00000000" w:rsidR="00000000" w:rsidRPr="00000000">
        <w:rPr>
          <w:rFonts w:ascii="Google Sans Text" w:cs="Google Sans Text" w:eastAsia="Google Sans Text" w:hAnsi="Google Sans Text"/>
          <w:color w:val="575b5f"/>
          <w:sz w:val="24"/>
          <w:szCs w:val="24"/>
          <w:vertAlign w:val="superscript"/>
          <w:rtl w:val="0"/>
        </w:rPr>
        <w:t xml:space="preserve">100</w:t>
      </w:r>
      <w:r w:rsidDel="00000000" w:rsidR="00000000" w:rsidRPr="00000000">
        <w:rPr>
          <w:rFonts w:ascii="Google Sans Text" w:cs="Google Sans Text" w:eastAsia="Google Sans Text" w:hAnsi="Google Sans Text"/>
          <w:color w:val="1b1c1d"/>
          <w:rtl w:val="0"/>
        </w:rPr>
        <w:t xml:space="preserve">, actionable "Day 1/Day 2" steps, streamlined iteration cycles for user testing</w:t>
      </w:r>
      <w:r w:rsidDel="00000000" w:rsidR="00000000" w:rsidRPr="00000000">
        <w:rPr>
          <w:rFonts w:ascii="Google Sans Text" w:cs="Google Sans Text" w:eastAsia="Google Sans Text" w:hAnsi="Google Sans Text"/>
          <w:color w:val="575b5f"/>
          <w:sz w:val="24"/>
          <w:szCs w:val="24"/>
          <w:vertAlign w:val="superscript"/>
          <w:rtl w:val="0"/>
        </w:rPr>
        <w:t xml:space="preserve">101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Curated External Resources</w:t>
      </w:r>
      <w:r w:rsidDel="00000000" w:rsidR="00000000" w:rsidRPr="00000000">
        <w:rPr>
          <w:rFonts w:ascii="Google Sans Text" w:cs="Google Sans Text" w:eastAsia="Google Sans Text" w:hAnsi="Google Sans Text"/>
          <w:color w:val="1b1c1d"/>
          <w:rtl w:val="0"/>
        </w:rPr>
        <w:t xml:space="preserve">: Case studies of successful rapid AI prototyping</w:t>
      </w:r>
      <w:r w:rsidDel="00000000" w:rsidR="00000000" w:rsidRPr="00000000">
        <w:rPr>
          <w:rFonts w:ascii="Google Sans Text" w:cs="Google Sans Text" w:eastAsia="Google Sans Text" w:hAnsi="Google Sans Text"/>
          <w:color w:val="575b5f"/>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Market-Tested Templates</w:t>
      </w:r>
      <w:r w:rsidDel="00000000" w:rsidR="00000000" w:rsidRPr="00000000">
        <w:rPr>
          <w:rFonts w:ascii="Google Sans Text" w:cs="Google Sans Text" w:eastAsia="Google Sans Text" w:hAnsi="Google Sans Text"/>
          <w:color w:val="1b1c1d"/>
          <w:rtl w:val="0"/>
        </w:rPr>
        <w:t xml:space="preserve">: Rapid Prototyping Track (Day 1/Day 2 building minimal viable agent), Standard Iterative (weekly sprints with user testing cycles), Enterprise Waterfall (full documentation and approval gates)</w:t>
      </w:r>
      <w:r w:rsidDel="00000000" w:rsidR="00000000" w:rsidRPr="00000000">
        <w:rPr>
          <w:rFonts w:ascii="Google Sans Text" w:cs="Google Sans Text" w:eastAsia="Google Sans Text" w:hAnsi="Google Sans Text"/>
          <w:color w:val="575b5f"/>
          <w:sz w:val="24"/>
          <w:szCs w:val="24"/>
          <w:vertAlign w:val="superscript"/>
          <w:rtl w:val="0"/>
        </w:rPr>
        <w:t xml:space="preserve">103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Realistic Development Time</w:t>
      </w:r>
      <w:r w:rsidDel="00000000" w:rsidR="00000000" w:rsidRPr="00000000">
        <w:rPr>
          <w:rFonts w:ascii="Google Sans Text" w:cs="Google Sans Text" w:eastAsia="Google Sans Text" w:hAnsi="Google Sans Text"/>
          <w:color w:val="1b1c1d"/>
          <w:rtl w:val="0"/>
        </w:rPr>
        <w:t xml:space="preserve">: 1-2 weeks for refining methodologies and integrating tools.</w:t>
      </w:r>
    </w:p>
    <w:p w:rsidR="00000000" w:rsidDel="00000000" w:rsidP="00000000" w:rsidRDefault="00000000" w:rsidRPr="00000000" w14:paraId="000000C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Research-Identified Dependencies</w:t>
      </w:r>
      <w:r w:rsidDel="00000000" w:rsidR="00000000" w:rsidRPr="00000000">
        <w:rPr>
          <w:rFonts w:ascii="Google Sans Text" w:cs="Google Sans Text" w:eastAsia="Google Sans Text" w:hAnsi="Google Sans Text"/>
          <w:color w:val="1b1c1d"/>
          <w:rtl w:val="0"/>
        </w:rPr>
        <w:t xml:space="preserve">: Leverages outputs from Module 1, 3, and 6.</w:t>
      </w:r>
    </w:p>
    <w:p w:rsidR="00000000" w:rsidDel="00000000" w:rsidP="00000000" w:rsidRDefault="00000000" w:rsidRPr="00000000" w14:paraId="000000C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Evidence-Based Success Criteria</w:t>
      </w:r>
      <w:r w:rsidDel="00000000" w:rsidR="00000000" w:rsidRPr="00000000">
        <w:rPr>
          <w:rFonts w:ascii="Google Sans Text" w:cs="Google Sans Text" w:eastAsia="Google Sans Text" w:hAnsi="Google Sans Text"/>
          <w:color w:val="1b1c1d"/>
          <w:rtl w:val="0"/>
        </w:rPr>
        <w:t xml:space="preserve">: Working prototype in 48-72 hours (for Weekend Warrior track), iteration velocity for Startup track.</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Module 8: Performance Evaluation System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104</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Research-Based Approach</w:t>
      </w:r>
      <w:r w:rsidDel="00000000" w:rsidR="00000000" w:rsidRPr="00000000">
        <w:rPr>
          <w:rFonts w:ascii="Google Sans Text" w:cs="Google Sans Text" w:eastAsia="Google Sans Text" w:hAnsi="Google Sans Text"/>
          <w:color w:val="1b1c1d"/>
          <w:rtl w:val="0"/>
        </w:rPr>
        <w:t xml:space="preserve">: Develop robust monitoring dashboards, drift detection mechanisms, and clear processes for adaptive training, as part of deep MLOps integration</w:t>
      </w:r>
      <w:r w:rsidDel="00000000" w:rsidR="00000000" w:rsidRPr="00000000">
        <w:rPr>
          <w:rFonts w:ascii="Google Sans Text" w:cs="Google Sans Text" w:eastAsia="Google Sans Text" w:hAnsi="Google Sans Text"/>
          <w:color w:val="575b5f"/>
          <w:sz w:val="24"/>
          <w:szCs w:val="24"/>
          <w:vertAlign w:val="superscript"/>
          <w:rtl w:val="0"/>
        </w:rPr>
        <w:t xml:space="preserve">105105105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Sub-Components</w:t>
      </w:r>
      <w:r w:rsidDel="00000000" w:rsidR="00000000" w:rsidRPr="00000000">
        <w:rPr>
          <w:rFonts w:ascii="Google Sans Text" w:cs="Google Sans Text" w:eastAsia="Google Sans Text" w:hAnsi="Google Sans Text"/>
          <w:color w:val="1b1c1d"/>
          <w:rtl w:val="0"/>
        </w:rPr>
        <w:t xml:space="preserve">: Comprehensive versioning (code, data, models, configs), CI/CD pipelines, advanced testing (regression testing, drift detection, fairness audits) </w:t>
      </w:r>
      <w:r w:rsidDel="00000000" w:rsidR="00000000" w:rsidRPr="00000000">
        <w:rPr>
          <w:rFonts w:ascii="Google Sans Text" w:cs="Google Sans Text" w:eastAsia="Google Sans Text" w:hAnsi="Google Sans Text"/>
          <w:color w:val="575b5f"/>
          <w:sz w:val="24"/>
          <w:szCs w:val="24"/>
          <w:vertAlign w:val="superscript"/>
          <w:rtl w:val="0"/>
        </w:rPr>
        <w:t xml:space="preserve">106106</w:t>
      </w:r>
      <w:r w:rsidDel="00000000" w:rsidR="00000000" w:rsidRPr="00000000">
        <w:rPr>
          <w:rFonts w:ascii="Google Sans Text" w:cs="Google Sans Text" w:eastAsia="Google Sans Text" w:hAnsi="Google Sans Text"/>
          <w:color w:val="1b1c1d"/>
          <w:rtl w:val="0"/>
        </w:rPr>
        <w:t xml:space="preserve">, continuous monitoring of performance metrics (prediction accuracy, latency, data/model drift)</w:t>
      </w:r>
      <w:r w:rsidDel="00000000" w:rsidR="00000000" w:rsidRPr="00000000">
        <w:rPr>
          <w:rFonts w:ascii="Google Sans Text" w:cs="Google Sans Text" w:eastAsia="Google Sans Text" w:hAnsi="Google Sans Text"/>
          <w:color w:val="575b5f"/>
          <w:sz w:val="24"/>
          <w:szCs w:val="24"/>
          <w:vertAlign w:val="superscript"/>
          <w:rtl w:val="0"/>
        </w:rPr>
        <w:t xml:space="preserve">107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Curated External Resources</w:t>
      </w:r>
      <w:r w:rsidDel="00000000" w:rsidR="00000000" w:rsidRPr="00000000">
        <w:rPr>
          <w:rFonts w:ascii="Google Sans Text" w:cs="Google Sans Text" w:eastAsia="Google Sans Text" w:hAnsi="Google Sans Text"/>
          <w:color w:val="1b1c1d"/>
          <w:rtl w:val="0"/>
        </w:rPr>
        <w:t xml:space="preserve">: Performance benchmark harness architectures </w:t>
      </w:r>
      <w:r w:rsidDel="00000000" w:rsidR="00000000" w:rsidRPr="00000000">
        <w:rPr>
          <w:rFonts w:ascii="Google Sans Text" w:cs="Google Sans Text" w:eastAsia="Google Sans Text" w:hAnsi="Google Sans Text"/>
          <w:color w:val="575b5f"/>
          <w:sz w:val="24"/>
          <w:szCs w:val="24"/>
          <w:vertAlign w:val="superscript"/>
          <w:rtl w:val="0"/>
        </w:rPr>
        <w:t xml:space="preserve">108</w:t>
      </w:r>
      <w:r w:rsidDel="00000000" w:rsidR="00000000" w:rsidRPr="00000000">
        <w:rPr>
          <w:rFonts w:ascii="Google Sans Text" w:cs="Google Sans Text" w:eastAsia="Google Sans Text" w:hAnsi="Google Sans Text"/>
          <w:color w:val="1b1c1d"/>
          <w:rtl w:val="0"/>
        </w:rPr>
        <w:t xml:space="preserve">, MLOps best practices guides</w:t>
      </w:r>
      <w:r w:rsidDel="00000000" w:rsidR="00000000" w:rsidRPr="00000000">
        <w:rPr>
          <w:rFonts w:ascii="Google Sans Text" w:cs="Google Sans Text" w:eastAsia="Google Sans Text" w:hAnsi="Google Sans Text"/>
          <w:color w:val="575b5f"/>
          <w:sz w:val="24"/>
          <w:szCs w:val="24"/>
          <w:vertAlign w:val="superscript"/>
          <w:rtl w:val="0"/>
        </w:rPr>
        <w:t xml:space="preserve">109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Market-Tested Templates</w:t>
      </w:r>
      <w:r w:rsidDel="00000000" w:rsidR="00000000" w:rsidRPr="00000000">
        <w:rPr>
          <w:rFonts w:ascii="Google Sans Text" w:cs="Google Sans Text" w:eastAsia="Google Sans Text" w:hAnsi="Google Sans Text"/>
          <w:color w:val="1b1c1d"/>
          <w:rtl w:val="0"/>
        </w:rPr>
        <w:t xml:space="preserve">: Quantitative metrics (response accuracy, latency, user satisfaction), qualitative assessments (conversation quality, edge case handling), A/B testing frameworks</w:t>
      </w:r>
      <w:r w:rsidDel="00000000" w:rsidR="00000000" w:rsidRPr="00000000">
        <w:rPr>
          <w:rFonts w:ascii="Google Sans Text" w:cs="Google Sans Text" w:eastAsia="Google Sans Text" w:hAnsi="Google Sans Text"/>
          <w:color w:val="575b5f"/>
          <w:sz w:val="24"/>
          <w:szCs w:val="24"/>
          <w:vertAlign w:val="superscript"/>
          <w:rtl w:val="0"/>
        </w:rPr>
        <w:t xml:space="preserve">110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Realistic Development Time</w:t>
      </w:r>
      <w:r w:rsidDel="00000000" w:rsidR="00000000" w:rsidRPr="00000000">
        <w:rPr>
          <w:rFonts w:ascii="Google Sans Text" w:cs="Google Sans Text" w:eastAsia="Google Sans Text" w:hAnsi="Google Sans Text"/>
          <w:color w:val="1b1c1d"/>
          <w:rtl w:val="0"/>
        </w:rPr>
        <w:t xml:space="preserve">: 4-6 weeks for initial system, continuous refinement.</w:t>
      </w:r>
    </w:p>
    <w:p w:rsidR="00000000" w:rsidDel="00000000" w:rsidP="00000000" w:rsidRDefault="00000000" w:rsidRPr="00000000" w14:paraId="000000D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Research-Identified Dependencies</w:t>
      </w:r>
      <w:r w:rsidDel="00000000" w:rsidR="00000000" w:rsidRPr="00000000">
        <w:rPr>
          <w:rFonts w:ascii="Google Sans Text" w:cs="Google Sans Text" w:eastAsia="Google Sans Text" w:hAnsi="Google Sans Text"/>
          <w:color w:val="1b1c1d"/>
          <w:rtl w:val="0"/>
        </w:rPr>
        <w:t xml:space="preserve">: Closely linked with Module 11 (Evolution &amp; Maintenance Protocol) for ALM, and depends on Module 7 (Rapid Development Methodology) for agent outputs.</w:t>
      </w:r>
    </w:p>
    <w:p w:rsidR="00000000" w:rsidDel="00000000" w:rsidP="00000000" w:rsidRDefault="00000000" w:rsidRPr="00000000" w14:paraId="000000D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Evidence-Based Success Criteria</w:t>
      </w:r>
      <w:r w:rsidDel="00000000" w:rsidR="00000000" w:rsidRPr="00000000">
        <w:rPr>
          <w:rFonts w:ascii="Google Sans Text" w:cs="Google Sans Text" w:eastAsia="Google Sans Text" w:hAnsi="Google Sans Text"/>
          <w:color w:val="1b1c1d"/>
          <w:rtl w:val="0"/>
        </w:rPr>
        <w:t xml:space="preserve">: Model accuracy, latency targets, user satisfaction scores, drift detection alerts, reduction in production issues.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Module 9: Integration &amp; Deployment Planning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Research-Based Approach</w:t>
      </w:r>
      <w:r w:rsidDel="00000000" w:rsidR="00000000" w:rsidRPr="00000000">
        <w:rPr>
          <w:rFonts w:ascii="Google Sans Text" w:cs="Google Sans Text" w:eastAsia="Google Sans Text" w:hAnsi="Google Sans Text"/>
          <w:color w:val="1b1c1d"/>
          <w:rtl w:val="0"/>
        </w:rPr>
        <w:t xml:space="preserve">: Focus on clear, step-by-step deployment guides for common cloud platforms and integration patterns</w:t>
      </w:r>
      <w:r w:rsidDel="00000000" w:rsidR="00000000" w:rsidRPr="00000000">
        <w:rPr>
          <w:rFonts w:ascii="Google Sans Text" w:cs="Google Sans Text" w:eastAsia="Google Sans Text" w:hAnsi="Google Sans Text"/>
          <w:color w:val="575b5f"/>
          <w:sz w:val="24"/>
          <w:szCs w:val="24"/>
          <w:vertAlign w:val="superscript"/>
          <w:rtl w:val="0"/>
        </w:rPr>
        <w:t xml:space="preserve">112</w:t>
      </w:r>
      <w:r w:rsidDel="00000000" w:rsidR="00000000" w:rsidRPr="00000000">
        <w:rPr>
          <w:rFonts w:ascii="Google Sans Text" w:cs="Google Sans Text" w:eastAsia="Google Sans Text" w:hAnsi="Google Sans Text"/>
          <w:color w:val="1b1c1d"/>
          <w:rtl w:val="0"/>
        </w:rPr>
        <w:t xml:space="preserve">. Emphasize a seamless and optimized orchestration layer that handles complex integrations with robust error handling across disparate systems</w:t>
      </w:r>
      <w:r w:rsidDel="00000000" w:rsidR="00000000" w:rsidRPr="00000000">
        <w:rPr>
          <w:rFonts w:ascii="Google Sans Text" w:cs="Google Sans Text" w:eastAsia="Google Sans Text" w:hAnsi="Google Sans Text"/>
          <w:color w:val="575b5f"/>
          <w:sz w:val="24"/>
          <w:szCs w:val="24"/>
          <w:vertAlign w:val="superscript"/>
          <w:rtl w:val="0"/>
        </w:rPr>
        <w:t xml:space="preserve">113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Sub-Components</w:t>
      </w:r>
      <w:r w:rsidDel="00000000" w:rsidR="00000000" w:rsidRPr="00000000">
        <w:rPr>
          <w:rFonts w:ascii="Google Sans Text" w:cs="Google Sans Text" w:eastAsia="Google Sans Text" w:hAnsi="Google Sans Text"/>
          <w:color w:val="1b1c1d"/>
          <w:rtl w:val="0"/>
        </w:rPr>
        <w:t xml:space="preserve">: Specific deployment guides for AWS, Azure, Google Cloud </w:t>
      </w:r>
      <w:r w:rsidDel="00000000" w:rsidR="00000000" w:rsidRPr="00000000">
        <w:rPr>
          <w:rFonts w:ascii="Google Sans Text" w:cs="Google Sans Text" w:eastAsia="Google Sans Text" w:hAnsi="Google Sans Text"/>
          <w:color w:val="575b5f"/>
          <w:sz w:val="24"/>
          <w:szCs w:val="24"/>
          <w:vertAlign w:val="superscript"/>
          <w:rtl w:val="0"/>
        </w:rPr>
        <w:t xml:space="preserve">114</w:t>
      </w:r>
      <w:r w:rsidDel="00000000" w:rsidR="00000000" w:rsidRPr="00000000">
        <w:rPr>
          <w:rFonts w:ascii="Google Sans Text" w:cs="Google Sans Text" w:eastAsia="Google Sans Text" w:hAnsi="Google Sans Text"/>
          <w:color w:val="1b1c1d"/>
          <w:rtl w:val="0"/>
        </w:rPr>
        <w:t xml:space="preserve">, robust error handling for cross-platform integrations </w:t>
      </w:r>
      <w:r w:rsidDel="00000000" w:rsidR="00000000" w:rsidRPr="00000000">
        <w:rPr>
          <w:rFonts w:ascii="Google Sans Text" w:cs="Google Sans Text" w:eastAsia="Google Sans Text" w:hAnsi="Google Sans Text"/>
          <w:color w:val="575b5f"/>
          <w:sz w:val="24"/>
          <w:szCs w:val="24"/>
          <w:vertAlign w:val="superscript"/>
          <w:rtl w:val="0"/>
        </w:rPr>
        <w:t xml:space="preserve">115</w:t>
      </w:r>
      <w:r w:rsidDel="00000000" w:rsidR="00000000" w:rsidRPr="00000000">
        <w:rPr>
          <w:rFonts w:ascii="Google Sans Text" w:cs="Google Sans Text" w:eastAsia="Google Sans Text" w:hAnsi="Google Sans Text"/>
          <w:color w:val="1b1c1d"/>
          <w:rtl w:val="0"/>
        </w:rPr>
        <w:t xml:space="preserve">, secure API integration patterns</w:t>
      </w:r>
      <w:r w:rsidDel="00000000" w:rsidR="00000000" w:rsidRPr="00000000">
        <w:rPr>
          <w:rFonts w:ascii="Google Sans Text" w:cs="Google Sans Text" w:eastAsia="Google Sans Text" w:hAnsi="Google Sans Text"/>
          <w:color w:val="575b5f"/>
          <w:sz w:val="24"/>
          <w:szCs w:val="24"/>
          <w:vertAlign w:val="superscript"/>
          <w:rtl w:val="0"/>
        </w:rPr>
        <w:t xml:space="preserve">116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Curated External Resources</w:t>
      </w:r>
      <w:r w:rsidDel="00000000" w:rsidR="00000000" w:rsidRPr="00000000">
        <w:rPr>
          <w:rFonts w:ascii="Google Sans Text" w:cs="Google Sans Text" w:eastAsia="Google Sans Text" w:hAnsi="Google Sans Text"/>
          <w:color w:val="1b1c1d"/>
          <w:rtl w:val="0"/>
        </w:rPr>
        <w:t xml:space="preserve">: API Standards (REST, GraphQL, OpenAPI specifications) </w:t>
      </w:r>
      <w:r w:rsidDel="00000000" w:rsidR="00000000" w:rsidRPr="00000000">
        <w:rPr>
          <w:rFonts w:ascii="Google Sans Text" w:cs="Google Sans Text" w:eastAsia="Google Sans Text" w:hAnsi="Google Sans Text"/>
          <w:color w:val="575b5f"/>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 enterprise security frameworks (OAuth, encryption, compliance)</w:t>
      </w:r>
      <w:r w:rsidDel="00000000" w:rsidR="00000000" w:rsidRPr="00000000">
        <w:rPr>
          <w:rFonts w:ascii="Google Sans Text" w:cs="Google Sans Text" w:eastAsia="Google Sans Text" w:hAnsi="Google Sans Text"/>
          <w:color w:val="575b5f"/>
          <w:sz w:val="24"/>
          <w:szCs w:val="24"/>
          <w:vertAlign w:val="superscript"/>
          <w:rtl w:val="0"/>
        </w:rPr>
        <w:t xml:space="preserve">118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Market-Tested Templates</w:t>
      </w:r>
      <w:r w:rsidDel="00000000" w:rsidR="00000000" w:rsidRPr="00000000">
        <w:rPr>
          <w:rFonts w:ascii="Google Sans Text" w:cs="Google Sans Text" w:eastAsia="Google Sans Text" w:hAnsi="Google Sans Text"/>
          <w:color w:val="1b1c1d"/>
          <w:rtl w:val="0"/>
        </w:rPr>
        <w:t xml:space="preserve">: System connections (APIs, databases, third-party tools), scaling strategies, production environment setup, maintenance protocols</w:t>
      </w:r>
      <w:r w:rsidDel="00000000" w:rsidR="00000000" w:rsidRPr="00000000">
        <w:rPr>
          <w:rFonts w:ascii="Google Sans Text" w:cs="Google Sans Text" w:eastAsia="Google Sans Text" w:hAnsi="Google Sans Text"/>
          <w:color w:val="575b5f"/>
          <w:sz w:val="24"/>
          <w:szCs w:val="24"/>
          <w:vertAlign w:val="superscript"/>
          <w:rtl w:val="0"/>
        </w:rPr>
        <w:t xml:space="preserve">119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Realistic Development Time</w:t>
      </w:r>
      <w:r w:rsidDel="00000000" w:rsidR="00000000" w:rsidRPr="00000000">
        <w:rPr>
          <w:rFonts w:ascii="Google Sans Text" w:cs="Google Sans Text" w:eastAsia="Google Sans Text" w:hAnsi="Google Sans Text"/>
          <w:color w:val="1b1c1d"/>
          <w:rtl w:val="0"/>
        </w:rPr>
        <w:t xml:space="preserve">: 3-5 weeks.</w:t>
      </w:r>
    </w:p>
    <w:p w:rsidR="00000000" w:rsidDel="00000000" w:rsidP="00000000" w:rsidRDefault="00000000" w:rsidRPr="00000000" w14:paraId="000000D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Research-Identified Dependencies</w:t>
      </w:r>
      <w:r w:rsidDel="00000000" w:rsidR="00000000" w:rsidRPr="00000000">
        <w:rPr>
          <w:rFonts w:ascii="Google Sans Text" w:cs="Google Sans Text" w:eastAsia="Google Sans Text" w:hAnsi="Google Sans Text"/>
          <w:color w:val="1b1c1d"/>
          <w:rtl w:val="0"/>
        </w:rPr>
        <w:t xml:space="preserve">: Depends on Module 4 (Technical Architecture Planning) and Module 5 (Data &amp; Knowledge Strategy).</w:t>
      </w:r>
    </w:p>
    <w:p w:rsidR="00000000" w:rsidDel="00000000" w:rsidP="00000000" w:rsidRDefault="00000000" w:rsidRPr="00000000" w14:paraId="000000E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Evidence-Based Success Criteria</w:t>
      </w:r>
      <w:r w:rsidDel="00000000" w:rsidR="00000000" w:rsidRPr="00000000">
        <w:rPr>
          <w:rFonts w:ascii="Google Sans Text" w:cs="Google Sans Text" w:eastAsia="Google Sans Text" w:hAnsi="Google Sans Text"/>
          <w:color w:val="1b1c1d"/>
          <w:rtl w:val="0"/>
        </w:rPr>
        <w:t xml:space="preserve">: Successful deployment rate, integration uptime, error rate reduction.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Module 10: Risk Management &amp; Ethics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120</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Research-Based Approach</w:t>
      </w:r>
      <w:r w:rsidDel="00000000" w:rsidR="00000000" w:rsidRPr="00000000">
        <w:rPr>
          <w:rFonts w:ascii="Google Sans Text" w:cs="Google Sans Text" w:eastAsia="Google Sans Text" w:hAnsi="Google Sans Text"/>
          <w:color w:val="1b1c1d"/>
          <w:rtl w:val="0"/>
        </w:rPr>
        <w:t xml:space="preserve">: Build in Responsible AI (RAI) and governance as cross-cutting principles throughout the entire agent lifecycle, beyond just a standalone checklist module</w:t>
      </w:r>
      <w:r w:rsidDel="00000000" w:rsidR="00000000" w:rsidRPr="00000000">
        <w:rPr>
          <w:rFonts w:ascii="Google Sans Text" w:cs="Google Sans Text" w:eastAsia="Google Sans Text" w:hAnsi="Google Sans Text"/>
          <w:color w:val="575b5f"/>
          <w:sz w:val="24"/>
          <w:szCs w:val="24"/>
          <w:vertAlign w:val="superscript"/>
          <w:rtl w:val="0"/>
        </w:rPr>
        <w:t xml:space="preserve">121</w:t>
      </w:r>
      <w:r w:rsidDel="00000000" w:rsidR="00000000" w:rsidRPr="00000000">
        <w:rPr>
          <w:rFonts w:ascii="Google Sans Text" w:cs="Google Sans Text" w:eastAsia="Google Sans Text" w:hAnsi="Google Sans Text"/>
          <w:color w:val="1b1c1d"/>
          <w:rtl w:val="0"/>
        </w:rPr>
        <w:t xml:space="preserve">. Integrate ethical considerations, bias detection, privacy controls, and accountability mechanisms into all phases</w:t>
      </w:r>
      <w:r w:rsidDel="00000000" w:rsidR="00000000" w:rsidRPr="00000000">
        <w:rPr>
          <w:rFonts w:ascii="Google Sans Text" w:cs="Google Sans Text" w:eastAsia="Google Sans Text" w:hAnsi="Google Sans Text"/>
          <w:color w:val="575b5f"/>
          <w:sz w:val="24"/>
          <w:szCs w:val="24"/>
          <w:vertAlign w:val="superscript"/>
          <w:rtl w:val="0"/>
        </w:rPr>
        <w:t xml:space="preserve">122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Sub-Components</w:t>
      </w:r>
      <w:r w:rsidDel="00000000" w:rsidR="00000000" w:rsidRPr="00000000">
        <w:rPr>
          <w:rFonts w:ascii="Google Sans Text" w:cs="Google Sans Text" w:eastAsia="Google Sans Text" w:hAnsi="Google Sans Text"/>
          <w:color w:val="1b1c1d"/>
          <w:rtl w:val="0"/>
        </w:rPr>
        <w:t xml:space="preserve">: Comprehensive risk assessment matrices integrated throughout all modules </w:t>
      </w:r>
      <w:r w:rsidDel="00000000" w:rsidR="00000000" w:rsidRPr="00000000">
        <w:rPr>
          <w:rFonts w:ascii="Google Sans Text" w:cs="Google Sans Text" w:eastAsia="Google Sans Text" w:hAnsi="Google Sans Text"/>
          <w:color w:val="575b5f"/>
          <w:sz w:val="24"/>
          <w:szCs w:val="24"/>
          <w:vertAlign w:val="superscript"/>
          <w:rtl w:val="0"/>
        </w:rPr>
        <w:t xml:space="preserve">123</w:t>
      </w:r>
      <w:r w:rsidDel="00000000" w:rsidR="00000000" w:rsidRPr="00000000">
        <w:rPr>
          <w:rFonts w:ascii="Google Sans Text" w:cs="Google Sans Text" w:eastAsia="Google Sans Text" w:hAnsi="Google Sans Text"/>
          <w:color w:val="1b1c1d"/>
          <w:rtl w:val="0"/>
        </w:rPr>
        <w:t xml:space="preserve">, pre-configured governance structures, bias detection tools, ethical guardrails </w:t>
      </w:r>
      <w:r w:rsidDel="00000000" w:rsidR="00000000" w:rsidRPr="00000000">
        <w:rPr>
          <w:rFonts w:ascii="Google Sans Text" w:cs="Google Sans Text" w:eastAsia="Google Sans Text" w:hAnsi="Google Sans Text"/>
          <w:color w:val="575b5f"/>
          <w:sz w:val="24"/>
          <w:szCs w:val="24"/>
          <w:vertAlign w:val="superscript"/>
          <w:rtl w:val="0"/>
        </w:rPr>
        <w:t xml:space="preserve">124</w:t>
      </w:r>
      <w:r w:rsidDel="00000000" w:rsidR="00000000" w:rsidRPr="00000000">
        <w:rPr>
          <w:rFonts w:ascii="Google Sans Text" w:cs="Google Sans Text" w:eastAsia="Google Sans Text" w:hAnsi="Google Sans Text"/>
          <w:color w:val="1b1c1d"/>
          <w:rtl w:val="0"/>
        </w:rPr>
        <w:t xml:space="preserve">, privacy-enhanced and data-governed protocols</w:t>
      </w:r>
      <w:r w:rsidDel="00000000" w:rsidR="00000000" w:rsidRPr="00000000">
        <w:rPr>
          <w:rFonts w:ascii="Google Sans Text" w:cs="Google Sans Text" w:eastAsia="Google Sans Text" w:hAnsi="Google Sans Text"/>
          <w:color w:val="575b5f"/>
          <w:sz w:val="24"/>
          <w:szCs w:val="24"/>
          <w:vertAlign w:val="superscript"/>
          <w:rtl w:val="0"/>
        </w:rPr>
        <w:t xml:space="preserve">125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Curated External Resources</w:t>
      </w:r>
      <w:r w:rsidDel="00000000" w:rsidR="00000000" w:rsidRPr="00000000">
        <w:rPr>
          <w:rFonts w:ascii="Google Sans Text" w:cs="Google Sans Text" w:eastAsia="Google Sans Text" w:hAnsi="Google Sans Text"/>
          <w:color w:val="1b1c1d"/>
          <w:rtl w:val="0"/>
        </w:rPr>
        <w:t xml:space="preserve">: Responsible AI principles (Accuracy &amp; Reliability, Accountability &amp; Transparency, Fairness &amp; Human-Centricity, Safety &amp; Ethics, Secure &amp; Resilient, Interpretable &amp; Documented, Privacy-Enhanced &amp; Data Governed, Ongoing Monitoring &amp; Continuous Learning)</w:t>
      </w:r>
      <w:r w:rsidDel="00000000" w:rsidR="00000000" w:rsidRPr="00000000">
        <w:rPr>
          <w:rFonts w:ascii="Google Sans Text" w:cs="Google Sans Text" w:eastAsia="Google Sans Text" w:hAnsi="Google Sans Text"/>
          <w:color w:val="575b5f"/>
          <w:sz w:val="24"/>
          <w:szCs w:val="24"/>
          <w:vertAlign w:val="superscript"/>
          <w:rtl w:val="0"/>
        </w:rPr>
        <w:t xml:space="preserve">126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Market-Tested Templates</w:t>
      </w:r>
      <w:r w:rsidDel="00000000" w:rsidR="00000000" w:rsidRPr="00000000">
        <w:rPr>
          <w:rFonts w:ascii="Google Sans Text" w:cs="Google Sans Text" w:eastAsia="Google Sans Text" w:hAnsi="Google Sans Text"/>
          <w:color w:val="1b1c1d"/>
          <w:rtl w:val="0"/>
        </w:rPr>
        <w:t xml:space="preserve">: Safety checklists, compliance guidelines</w:t>
      </w:r>
      <w:r w:rsidDel="00000000" w:rsidR="00000000" w:rsidRPr="00000000">
        <w:rPr>
          <w:rFonts w:ascii="Google Sans Text" w:cs="Google Sans Text" w:eastAsia="Google Sans Text" w:hAnsi="Google Sans Text"/>
          <w:color w:val="575b5f"/>
          <w:sz w:val="24"/>
          <w:szCs w:val="24"/>
          <w:vertAlign w:val="superscript"/>
          <w:rtl w:val="0"/>
        </w:rPr>
        <w:t xml:space="preserve">127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Realistic Development Time</w:t>
      </w:r>
      <w:r w:rsidDel="00000000" w:rsidR="00000000" w:rsidRPr="00000000">
        <w:rPr>
          <w:rFonts w:ascii="Google Sans Text" w:cs="Google Sans Text" w:eastAsia="Google Sans Text" w:hAnsi="Google Sans Text"/>
          <w:color w:val="1b1c1d"/>
          <w:rtl w:val="0"/>
        </w:rPr>
        <w:t xml:space="preserve">: Continuous integration, with an initial 4-6 weeks for foundational frameworks.</w:t>
      </w:r>
    </w:p>
    <w:p w:rsidR="00000000" w:rsidDel="00000000" w:rsidP="00000000" w:rsidRDefault="00000000" w:rsidRPr="00000000" w14:paraId="000000E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Research-Identified Dependencies</w:t>
      </w:r>
      <w:r w:rsidDel="00000000" w:rsidR="00000000" w:rsidRPr="00000000">
        <w:rPr>
          <w:rFonts w:ascii="Google Sans Text" w:cs="Google Sans Text" w:eastAsia="Google Sans Text" w:hAnsi="Google Sans Text"/>
          <w:color w:val="1b1c1d"/>
          <w:rtl w:val="0"/>
        </w:rPr>
        <w:t xml:space="preserve">: Impacts all modules; particularly crucial for Module 5 (Data &amp; Knowledge Strategy) and Module 9 (Integration &amp; Deployment Planning).</w:t>
      </w:r>
    </w:p>
    <w:p w:rsidR="00000000" w:rsidDel="00000000" w:rsidP="00000000" w:rsidRDefault="00000000" w:rsidRPr="00000000" w14:paraId="000000E9">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Evidence-Based Success Criteria</w:t>
      </w:r>
      <w:r w:rsidDel="00000000" w:rsidR="00000000" w:rsidRPr="00000000">
        <w:rPr>
          <w:rFonts w:ascii="Google Sans Text" w:cs="Google Sans Text" w:eastAsia="Google Sans Text" w:hAnsi="Google Sans Text"/>
          <w:color w:val="1b1c1d"/>
          <w:rtl w:val="0"/>
        </w:rPr>
        <w:t xml:space="preserve">: Reduction in detected bias, compliance with privacy regulations, audit trail completeness.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Module 11: Evolution &amp; Maintenance Protocol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128</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C">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Research-Based Approach</w:t>
      </w:r>
      <w:r w:rsidDel="00000000" w:rsidR="00000000" w:rsidRPr="00000000">
        <w:rPr>
          <w:rFonts w:ascii="Google Sans Text" w:cs="Google Sans Text" w:eastAsia="Google Sans Text" w:hAnsi="Google Sans Text"/>
          <w:color w:val="1b1c1d"/>
          <w:rtl w:val="0"/>
        </w:rPr>
        <w:t xml:space="preserve">: Frame this module as the central ALM hub, connecting all other modules and encompassing the full agent lifecycle from strategic planning to retirement</w:t>
      </w:r>
      <w:r w:rsidDel="00000000" w:rsidR="00000000" w:rsidRPr="00000000">
        <w:rPr>
          <w:rFonts w:ascii="Google Sans Text" w:cs="Google Sans Text" w:eastAsia="Google Sans Text" w:hAnsi="Google Sans Text"/>
          <w:color w:val="575b5f"/>
          <w:sz w:val="24"/>
          <w:szCs w:val="24"/>
          <w:vertAlign w:val="superscript"/>
          <w:rtl w:val="0"/>
        </w:rPr>
        <w:t xml:space="preserve">129</w:t>
      </w:r>
      <w:r w:rsidDel="00000000" w:rsidR="00000000" w:rsidRPr="00000000">
        <w:rPr>
          <w:rFonts w:ascii="Google Sans Text" w:cs="Google Sans Text" w:eastAsia="Google Sans Text" w:hAnsi="Google Sans Text"/>
          <w:color w:val="1b1c1d"/>
          <w:rtl w:val="0"/>
        </w:rPr>
        <w:t xml:space="preserve">. Develop robust processes for adaptive training and agent retirement</w:t>
      </w:r>
      <w:r w:rsidDel="00000000" w:rsidR="00000000" w:rsidRPr="00000000">
        <w:rPr>
          <w:rFonts w:ascii="Google Sans Text" w:cs="Google Sans Text" w:eastAsia="Google Sans Text" w:hAnsi="Google Sans Text"/>
          <w:color w:val="575b5f"/>
          <w:sz w:val="24"/>
          <w:szCs w:val="24"/>
          <w:vertAlign w:val="superscript"/>
          <w:rtl w:val="0"/>
        </w:rPr>
        <w:t xml:space="preserve">130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Sub-Components</w:t>
      </w:r>
      <w:r w:rsidDel="00000000" w:rsidR="00000000" w:rsidRPr="00000000">
        <w:rPr>
          <w:rFonts w:ascii="Google Sans Text" w:cs="Google Sans Text" w:eastAsia="Google Sans Text" w:hAnsi="Google Sans Text"/>
          <w:color w:val="1b1c1d"/>
          <w:rtl w:val="0"/>
        </w:rPr>
        <w:t xml:space="preserve">: Formal processes for strategic planning, use case identification, versioning, documentation, and retirement planning for agents </w:t>
      </w:r>
      <w:r w:rsidDel="00000000" w:rsidR="00000000" w:rsidRPr="00000000">
        <w:rPr>
          <w:rFonts w:ascii="Google Sans Text" w:cs="Google Sans Text" w:eastAsia="Google Sans Text" w:hAnsi="Google Sans Text"/>
          <w:color w:val="575b5f"/>
          <w:sz w:val="24"/>
          <w:szCs w:val="24"/>
          <w:vertAlign w:val="superscript"/>
          <w:rtl w:val="0"/>
        </w:rPr>
        <w:t xml:space="preserve">131</w:t>
      </w:r>
      <w:r w:rsidDel="00000000" w:rsidR="00000000" w:rsidRPr="00000000">
        <w:rPr>
          <w:rFonts w:ascii="Google Sans Text" w:cs="Google Sans Text" w:eastAsia="Google Sans Text" w:hAnsi="Google Sans Text"/>
          <w:color w:val="1b1c1d"/>
          <w:rtl w:val="0"/>
        </w:rPr>
        <w:t xml:space="preserve">, adaptive training mechanisms </w:t>
      </w:r>
      <w:r w:rsidDel="00000000" w:rsidR="00000000" w:rsidRPr="00000000">
        <w:rPr>
          <w:rFonts w:ascii="Google Sans Text" w:cs="Google Sans Text" w:eastAsia="Google Sans Text" w:hAnsi="Google Sans Text"/>
          <w:color w:val="575b5f"/>
          <w:sz w:val="24"/>
          <w:szCs w:val="24"/>
          <w:vertAlign w:val="superscript"/>
          <w:rtl w:val="0"/>
        </w:rPr>
        <w:t xml:space="preserve">132</w:t>
      </w:r>
      <w:r w:rsidDel="00000000" w:rsidR="00000000" w:rsidRPr="00000000">
        <w:rPr>
          <w:rFonts w:ascii="Google Sans Text" w:cs="Google Sans Text" w:eastAsia="Google Sans Text" w:hAnsi="Google Sans Text"/>
          <w:color w:val="1b1c1d"/>
          <w:rtl w:val="0"/>
        </w:rPr>
        <w:t xml:space="preserve">, agent retirement protocols</w:t>
      </w:r>
      <w:r w:rsidDel="00000000" w:rsidR="00000000" w:rsidRPr="00000000">
        <w:rPr>
          <w:rFonts w:ascii="Google Sans Text" w:cs="Google Sans Text" w:eastAsia="Google Sans Text" w:hAnsi="Google Sans Text"/>
          <w:color w:val="575b5f"/>
          <w:sz w:val="24"/>
          <w:szCs w:val="24"/>
          <w:vertAlign w:val="superscript"/>
          <w:rtl w:val="0"/>
        </w:rPr>
        <w:t xml:space="preserve">133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Curated External Resources</w:t>
      </w:r>
      <w:r w:rsidDel="00000000" w:rsidR="00000000" w:rsidRPr="00000000">
        <w:rPr>
          <w:rFonts w:ascii="Google Sans Text" w:cs="Google Sans Text" w:eastAsia="Google Sans Text" w:hAnsi="Google Sans Text"/>
          <w:color w:val="1b1c1d"/>
          <w:rtl w:val="0"/>
        </w:rPr>
        <w:t xml:space="preserve">: AI Agent Lifecycle Management (ALM) frameworks</w:t>
      </w:r>
      <w:r w:rsidDel="00000000" w:rsidR="00000000" w:rsidRPr="00000000">
        <w:rPr>
          <w:rFonts w:ascii="Google Sans Text" w:cs="Google Sans Text" w:eastAsia="Google Sans Text" w:hAnsi="Google Sans Text"/>
          <w:color w:val="575b5f"/>
          <w:sz w:val="24"/>
          <w:szCs w:val="24"/>
          <w:vertAlign w:val="superscript"/>
          <w:rtl w:val="0"/>
        </w:rPr>
        <w:t xml:space="preserve">134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Market-Tested Templates</w:t>
      </w:r>
      <w:r w:rsidDel="00000000" w:rsidR="00000000" w:rsidRPr="00000000">
        <w:rPr>
          <w:rFonts w:ascii="Google Sans Text" w:cs="Google Sans Text" w:eastAsia="Google Sans Text" w:hAnsi="Google Sans Text"/>
          <w:color w:val="1b1c1d"/>
          <w:rtl w:val="0"/>
        </w:rPr>
        <w:t xml:space="preserve">: Long-term maintenance strategies, performance optimization schedules, upgrade paths</w:t>
      </w:r>
      <w:r w:rsidDel="00000000" w:rsidR="00000000" w:rsidRPr="00000000">
        <w:rPr>
          <w:rFonts w:ascii="Google Sans Text" w:cs="Google Sans Text" w:eastAsia="Google Sans Text" w:hAnsi="Google Sans Text"/>
          <w:color w:val="575b5f"/>
          <w:sz w:val="24"/>
          <w:szCs w:val="24"/>
          <w:vertAlign w:val="superscript"/>
          <w:rtl w:val="0"/>
        </w:rPr>
        <w:t xml:space="preserve">135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Realistic Development Time</w:t>
      </w:r>
      <w:r w:rsidDel="00000000" w:rsidR="00000000" w:rsidRPr="00000000">
        <w:rPr>
          <w:rFonts w:ascii="Google Sans Text" w:cs="Google Sans Text" w:eastAsia="Google Sans Text" w:hAnsi="Google Sans Text"/>
          <w:color w:val="1b1c1d"/>
          <w:rtl w:val="0"/>
        </w:rPr>
        <w:t xml:space="preserve">: Continuous. Initial setup and definition of processes: 3-4 weeks.</w:t>
      </w:r>
    </w:p>
    <w:p w:rsidR="00000000" w:rsidDel="00000000" w:rsidP="00000000" w:rsidRDefault="00000000" w:rsidRPr="00000000" w14:paraId="000000F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Research-Identified Dependencies</w:t>
      </w:r>
      <w:r w:rsidDel="00000000" w:rsidR="00000000" w:rsidRPr="00000000">
        <w:rPr>
          <w:rFonts w:ascii="Google Sans Text" w:cs="Google Sans Text" w:eastAsia="Google Sans Text" w:hAnsi="Google Sans Text"/>
          <w:color w:val="1b1c1d"/>
          <w:rtl w:val="0"/>
        </w:rPr>
        <w:t xml:space="preserve">: Integrates with Module 8 (Performance Evaluation System) and provides feedback to Module 1 (Opportunity Discovery).</w:t>
      </w:r>
    </w:p>
    <w:p w:rsidR="00000000" w:rsidDel="00000000" w:rsidP="00000000" w:rsidRDefault="00000000" w:rsidRPr="00000000" w14:paraId="000000F2">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Evidence-Based Success Criteria</w:t>
      </w:r>
      <w:r w:rsidDel="00000000" w:rsidR="00000000" w:rsidRPr="00000000">
        <w:rPr>
          <w:rFonts w:ascii="Google Sans Text" w:cs="Google Sans Text" w:eastAsia="Google Sans Text" w:hAnsi="Google Sans Text"/>
          <w:color w:val="1b1c1d"/>
          <w:rtl w:val="0"/>
        </w:rPr>
        <w:t xml:space="preserve">: Agent lifespan, cost-effectiveness of maintenance, successful adaptation to new data/requirements.</w:t>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4. Competitive Advantage Opportunities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research synthesis, Framework v3 has several opportunities to establish a strong competitive advantage:</w:t>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 Gaps:</w:t>
      </w:r>
    </w:p>
    <w:p w:rsidR="00000000" w:rsidDel="00000000" w:rsidP="00000000" w:rsidRDefault="00000000" w:rsidRPr="00000000" w14:paraId="000000F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"Enterprise-ready but accessible" Solution:</w:t>
      </w:r>
      <w:r w:rsidDel="00000000" w:rsidR="00000000" w:rsidRPr="00000000">
        <w:rPr>
          <w:rFonts w:ascii="Google Sans Text" w:cs="Google Sans Text" w:eastAsia="Google Sans Text" w:hAnsi="Google Sans Text"/>
          <w:color w:val="1b1c1d"/>
          <w:rtl w:val="0"/>
        </w:rPr>
        <w:t xml:space="preserve"> The market is fragmented between highly technical and oversimplified no-code solutions</w:t>
      </w:r>
      <w:r w:rsidDel="00000000" w:rsidR="00000000" w:rsidRPr="00000000">
        <w:rPr>
          <w:rFonts w:ascii="Google Sans Text" w:cs="Google Sans Text" w:eastAsia="Google Sans Text" w:hAnsi="Google Sans Text"/>
          <w:color w:val="575b5f"/>
          <w:sz w:val="24"/>
          <w:szCs w:val="24"/>
          <w:vertAlign w:val="superscript"/>
          <w:rtl w:val="0"/>
        </w:rPr>
        <w:t xml:space="preserve">136136</w:t>
      </w:r>
      <w:r w:rsidDel="00000000" w:rsidR="00000000" w:rsidRPr="00000000">
        <w:rPr>
          <w:rFonts w:ascii="Google Sans Text" w:cs="Google Sans Text" w:eastAsia="Google Sans Text" w:hAnsi="Google Sans Text"/>
          <w:color w:val="1b1c1d"/>
          <w:rtl w:val="0"/>
        </w:rPr>
        <w:t xml:space="preserve">. Framework v3 can bridge this by offering sophisticated capabilities with accessible no-code/low-code pathways</w:t>
      </w:r>
      <w:r w:rsidDel="00000000" w:rsidR="00000000" w:rsidRPr="00000000">
        <w:rPr>
          <w:rFonts w:ascii="Google Sans Text" w:cs="Google Sans Text" w:eastAsia="Google Sans Text" w:hAnsi="Google Sans Text"/>
          <w:color w:val="575b5f"/>
          <w:sz w:val="24"/>
          <w:szCs w:val="24"/>
          <w:vertAlign w:val="superscript"/>
          <w:rtl w:val="0"/>
        </w:rPr>
        <w:t xml:space="preserve">137137137137137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Unified ALM:</w:t>
      </w:r>
      <w:r w:rsidDel="00000000" w:rsidR="00000000" w:rsidRPr="00000000">
        <w:rPr>
          <w:rFonts w:ascii="Google Sans Text" w:cs="Google Sans Text" w:eastAsia="Google Sans Text" w:hAnsi="Google Sans Text"/>
          <w:color w:val="1b1c1d"/>
          <w:rtl w:val="0"/>
        </w:rPr>
        <w:t xml:space="preserve"> Most frameworks focus on specific aspects (development, orchestration, data retrieval). A cohesive, structured approach to the entire ALM from strategic planning to retirement is a significant gap</w:t>
      </w:r>
      <w:r w:rsidDel="00000000" w:rsidR="00000000" w:rsidRPr="00000000">
        <w:rPr>
          <w:rFonts w:ascii="Google Sans Text" w:cs="Google Sans Text" w:eastAsia="Google Sans Text" w:hAnsi="Google Sans Text"/>
          <w:color w:val="575b5f"/>
          <w:sz w:val="24"/>
          <w:szCs w:val="24"/>
          <w:vertAlign w:val="superscript"/>
          <w:rtl w:val="0"/>
        </w:rPr>
        <w:t xml:space="preserve">138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Built-in Holistic Governance and Responsible AI:</w:t>
      </w:r>
      <w:r w:rsidDel="00000000" w:rsidR="00000000" w:rsidRPr="00000000">
        <w:rPr>
          <w:rFonts w:ascii="Google Sans Text" w:cs="Google Sans Text" w:eastAsia="Google Sans Text" w:hAnsi="Google Sans Text"/>
          <w:color w:val="1b1c1d"/>
          <w:rtl w:val="0"/>
        </w:rPr>
        <w:t xml:space="preserve"> While discussed, practical, built-in integration of RAI throughout the agent lifecycle within a development framework is often an afterthought</w:t>
      </w:r>
      <w:r w:rsidDel="00000000" w:rsidR="00000000" w:rsidRPr="00000000">
        <w:rPr>
          <w:rFonts w:ascii="Google Sans Text" w:cs="Google Sans Text" w:eastAsia="Google Sans Text" w:hAnsi="Google Sans Text"/>
          <w:color w:val="575b5f"/>
          <w:sz w:val="24"/>
          <w:szCs w:val="24"/>
          <w:vertAlign w:val="superscript"/>
          <w:rtl w:val="0"/>
        </w:rPr>
        <w:t xml:space="preserve">139139139</w:t>
      </w:r>
      <w:r w:rsidDel="00000000" w:rsidR="00000000" w:rsidRPr="00000000">
        <w:rPr>
          <w:rFonts w:ascii="Google Sans Text" w:cs="Google Sans Text" w:eastAsia="Google Sans Text" w:hAnsi="Google Sans Text"/>
          <w:color w:val="1b1c1d"/>
          <w:rtl w:val="0"/>
        </w:rPr>
        <w:t xml:space="preserve">. Framework v3 can offer pre-configured structures and ethical guardrails from the outset</w:t>
      </w:r>
      <w:r w:rsidDel="00000000" w:rsidR="00000000" w:rsidRPr="00000000">
        <w:rPr>
          <w:rFonts w:ascii="Google Sans Text" w:cs="Google Sans Text" w:eastAsia="Google Sans Text" w:hAnsi="Google Sans Text"/>
          <w:color w:val="575b5f"/>
          <w:sz w:val="24"/>
          <w:szCs w:val="24"/>
          <w:vertAlign w:val="superscript"/>
          <w:rtl w:val="0"/>
        </w:rPr>
        <w:t xml:space="preserve">140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Tool Integration Opportunities:</w:t>
      </w:r>
    </w:p>
    <w:p w:rsidR="00000000" w:rsidDel="00000000" w:rsidP="00000000" w:rsidRDefault="00000000" w:rsidRPr="00000000" w14:paraId="000000F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Seamless Orchestration Layer:</w:t>
      </w:r>
      <w:r w:rsidDel="00000000" w:rsidR="00000000" w:rsidRPr="00000000">
        <w:rPr>
          <w:rFonts w:ascii="Google Sans Text" w:cs="Google Sans Text" w:eastAsia="Google Sans Text" w:hAnsi="Google Sans Text"/>
          <w:color w:val="1b1c1d"/>
          <w:rtl w:val="0"/>
        </w:rPr>
        <w:t xml:space="preserve"> Go beyond simply listing integration points to providing guidance on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to orchestrate them effectively, handling complex integrations and robust error handling across disparate systems</w:t>
      </w:r>
      <w:r w:rsidDel="00000000" w:rsidR="00000000" w:rsidRPr="00000000">
        <w:rPr>
          <w:rFonts w:ascii="Google Sans Text" w:cs="Google Sans Text" w:eastAsia="Google Sans Text" w:hAnsi="Google Sans Text"/>
          <w:color w:val="575b5f"/>
          <w:sz w:val="24"/>
          <w:szCs w:val="24"/>
          <w:vertAlign w:val="superscript"/>
          <w:rtl w:val="0"/>
        </w:rPr>
        <w:t xml:space="preserve">141</w:t>
      </w:r>
      <w:r w:rsidDel="00000000" w:rsidR="00000000" w:rsidRPr="00000000">
        <w:rPr>
          <w:rFonts w:ascii="Google Sans Text" w:cs="Google Sans Text" w:eastAsia="Google Sans Text" w:hAnsi="Google Sans Text"/>
          <w:color w:val="1b1c1d"/>
          <w:rtl w:val="0"/>
        </w:rPr>
        <w:t xml:space="preserve">. This could involve documented "best combinations" of existing tools (e.g., LangGraph for stateful workflows + CrewAI for multi-agent collaboration + LlamaIndex for data grounding)</w:t>
      </w:r>
      <w:r w:rsidDel="00000000" w:rsidR="00000000" w:rsidRPr="00000000">
        <w:rPr>
          <w:rFonts w:ascii="Google Sans Text" w:cs="Google Sans Text" w:eastAsia="Google Sans Text" w:hAnsi="Google Sans Text"/>
          <w:color w:val="575b5f"/>
          <w:sz w:val="24"/>
          <w:szCs w:val="24"/>
          <w:vertAlign w:val="superscript"/>
          <w:rtl w:val="0"/>
        </w:rPr>
        <w:t xml:space="preserve">142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No-Code/Low-Code Connectors:</w:t>
      </w:r>
      <w:r w:rsidDel="00000000" w:rsidR="00000000" w:rsidRPr="00000000">
        <w:rPr>
          <w:rFonts w:ascii="Google Sans Text" w:cs="Google Sans Text" w:eastAsia="Google Sans Text" w:hAnsi="Google Sans Text"/>
          <w:color w:val="1b1c1d"/>
          <w:rtl w:val="0"/>
        </w:rPr>
        <w:t xml:space="preserve"> Deeply integrate popular no-code/low-code platforms and visual builders (e.g., AutoGen Studio, Microsoft AI Builder, Rivet) directly into the framework's workflows, making them first-class citizens</w:t>
      </w:r>
      <w:r w:rsidDel="00000000" w:rsidR="00000000" w:rsidRPr="00000000">
        <w:rPr>
          <w:rFonts w:ascii="Google Sans Text" w:cs="Google Sans Text" w:eastAsia="Google Sans Text" w:hAnsi="Google Sans Text"/>
          <w:color w:val="575b5f"/>
          <w:sz w:val="24"/>
          <w:szCs w:val="24"/>
          <w:vertAlign w:val="superscript"/>
          <w:rtl w:val="0"/>
        </w:rPr>
        <w:t xml:space="preserve">143143143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 Improvements:</w:t>
      </w:r>
    </w:p>
    <w:p w:rsidR="00000000" w:rsidDel="00000000" w:rsidP="00000000" w:rsidRDefault="00000000" w:rsidRPr="00000000" w14:paraId="000000F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Multi-tier Validation Approaches:</w:t>
      </w:r>
      <w:r w:rsidDel="00000000" w:rsidR="00000000" w:rsidRPr="00000000">
        <w:rPr>
          <w:rFonts w:ascii="Google Sans Text" w:cs="Google Sans Text" w:eastAsia="Google Sans Text" w:hAnsi="Google Sans Text"/>
          <w:color w:val="1b1c1d"/>
          <w:rtl w:val="0"/>
        </w:rPr>
        <w:t xml:space="preserve"> Implement distinct validation requirements for "weekend warrior," startup, and enterprise users, tailoring the experience to their specific needs and complexity</w:t>
      </w:r>
      <w:r w:rsidDel="00000000" w:rsidR="00000000" w:rsidRPr="00000000">
        <w:rPr>
          <w:rFonts w:ascii="Google Sans Text" w:cs="Google Sans Text" w:eastAsia="Google Sans Text" w:hAnsi="Google Sans Text"/>
          <w:color w:val="575b5f"/>
          <w:sz w:val="24"/>
          <w:szCs w:val="24"/>
          <w:vertAlign w:val="superscript"/>
          <w:rtl w:val="0"/>
        </w:rPr>
        <w:t xml:space="preserve">144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Explicit Human-in-the-Loop Support:</w:t>
      </w:r>
      <w:r w:rsidDel="00000000" w:rsidR="00000000" w:rsidRPr="00000000">
        <w:rPr>
          <w:rFonts w:ascii="Google Sans Text" w:cs="Google Sans Text" w:eastAsia="Google Sans Text" w:hAnsi="Google Sans Text"/>
          <w:color w:val="1b1c1d"/>
          <w:rtl w:val="0"/>
        </w:rPr>
        <w:t xml:space="preserve"> Provide clear mechanisms for human oversight and intervention, especially in high-stakes or complex workflows, building trust and control</w:t>
      </w:r>
      <w:r w:rsidDel="00000000" w:rsidR="00000000" w:rsidRPr="00000000">
        <w:rPr>
          <w:rFonts w:ascii="Google Sans Text" w:cs="Google Sans Text" w:eastAsia="Google Sans Text" w:hAnsi="Google Sans Text"/>
          <w:color w:val="575b5f"/>
          <w:sz w:val="24"/>
          <w:szCs w:val="24"/>
          <w:vertAlign w:val="superscript"/>
          <w:rtl w:val="0"/>
        </w:rPr>
        <w:t xml:space="preserve">145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 Agent Use Case Archetypes:</w:t>
      </w:r>
      <w:r w:rsidDel="00000000" w:rsidR="00000000" w:rsidRPr="00000000">
        <w:rPr>
          <w:rFonts w:ascii="Google Sans Text" w:cs="Google Sans Text" w:eastAsia="Google Sans Text" w:hAnsi="Google Sans Text"/>
          <w:color w:val="1b1c1d"/>
          <w:rtl w:val="0"/>
        </w:rPr>
        <w:t xml:space="preserve"> Offer concrete examples and templates for common AI agent use cases to inspire discovery and accelerate development for users</w:t>
      </w:r>
      <w:r w:rsidDel="00000000" w:rsidR="00000000" w:rsidRPr="00000000">
        <w:rPr>
          <w:rFonts w:ascii="Google Sans Text" w:cs="Google Sans Text" w:eastAsia="Google Sans Text" w:hAnsi="Google Sans Text"/>
          <w:color w:val="575b5f"/>
          <w:sz w:val="24"/>
          <w:szCs w:val="24"/>
          <w:vertAlign w:val="superscript"/>
          <w:rtl w:val="0"/>
        </w:rPr>
        <w:t xml:space="preserve">146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Timing Advantages:</w:t>
      </w:r>
    </w:p>
    <w:p w:rsidR="00000000" w:rsidDel="00000000" w:rsidP="00000000" w:rsidRDefault="00000000" w:rsidRPr="00000000" w14:paraId="0000010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Leverage Existing Open-Source Ecosystems:</w:t>
      </w:r>
      <w:r w:rsidDel="00000000" w:rsidR="00000000" w:rsidRPr="00000000">
        <w:rPr>
          <w:rFonts w:ascii="Google Sans Text" w:cs="Google Sans Text" w:eastAsia="Google Sans Text" w:hAnsi="Google Sans Text"/>
          <w:color w:val="1b1c1d"/>
          <w:rtl w:val="0"/>
        </w:rPr>
        <w:t xml:space="preserve"> Strategically build upon and integrate with established open-source projects (LangChain, AutoGen, LlamaIndex, CrewAI) rather than competing directly, thereby avoiding redundant development and capitalizing on existing communities</w:t>
      </w:r>
      <w:r w:rsidDel="00000000" w:rsidR="00000000" w:rsidRPr="00000000">
        <w:rPr>
          <w:rFonts w:ascii="Google Sans Text" w:cs="Google Sans Text" w:eastAsia="Google Sans Text" w:hAnsi="Google Sans Text"/>
          <w:color w:val="575b5f"/>
          <w:sz w:val="24"/>
          <w:szCs w:val="24"/>
          <w:vertAlign w:val="superscript"/>
          <w:rtl w:val="0"/>
        </w:rPr>
        <w:t xml:space="preserve">147147147147147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Focus on Orchestration and Best Practices:</w:t>
      </w:r>
      <w:r w:rsidDel="00000000" w:rsidR="00000000" w:rsidRPr="00000000">
        <w:rPr>
          <w:rFonts w:ascii="Google Sans Text" w:cs="Google Sans Text" w:eastAsia="Google Sans Text" w:hAnsi="Google Sans Text"/>
          <w:color w:val="1b1c1d"/>
          <w:rtl w:val="0"/>
        </w:rPr>
        <w:t xml:space="preserve"> Position the framework to orchestrate existing powerful AI capabilities rather than rebuilding them, which aligns with the rapidly evolving AI landscape and the need for integration</w:t>
      </w:r>
      <w:r w:rsidDel="00000000" w:rsidR="00000000" w:rsidRPr="00000000">
        <w:rPr>
          <w:rFonts w:ascii="Google Sans Text" w:cs="Google Sans Text" w:eastAsia="Google Sans Text" w:hAnsi="Google Sans Text"/>
          <w:color w:val="575b5f"/>
          <w:sz w:val="24"/>
          <w:szCs w:val="24"/>
          <w:vertAlign w:val="superscript"/>
          <w:rtl w:val="0"/>
        </w:rPr>
        <w:t xml:space="preserve">148148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3">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 Engineering Methodologies:</w:t>
      </w:r>
      <w:r w:rsidDel="00000000" w:rsidR="00000000" w:rsidRPr="00000000">
        <w:rPr>
          <w:rFonts w:ascii="Google Sans Text" w:cs="Google Sans Text" w:eastAsia="Google Sans Text" w:hAnsi="Google Sans Text"/>
          <w:color w:val="1b1c1d"/>
          <w:rtl w:val="0"/>
        </w:rPr>
        <w:t xml:space="preserve"> Incorporate modern AI engineering practices and advanced prompt engineering techniques (Chain-of-Thought, Tree-of-Thought) to enhance agent effectiveness and reasoning</w:t>
      </w:r>
      <w:r w:rsidDel="00000000" w:rsidR="00000000" w:rsidRPr="00000000">
        <w:rPr>
          <w:rFonts w:ascii="Google Sans Text" w:cs="Google Sans Text" w:eastAsia="Google Sans Text" w:hAnsi="Google Sans Text"/>
          <w:color w:val="575b5f"/>
          <w:sz w:val="24"/>
          <w:szCs w:val="24"/>
          <w:vertAlign w:val="superscript"/>
          <w:rtl w:val="0"/>
        </w:rPr>
        <w:t xml:space="preserve">149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5. Resource Optimization Strategy (Research-Informed)</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Proven Tools:</w:t>
      </w:r>
    </w:p>
    <w:p w:rsidR="00000000" w:rsidDel="00000000" w:rsidP="00000000" w:rsidRDefault="00000000" w:rsidRPr="00000000" w14:paraId="0000010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LLM Application Frameworks:</w:t>
      </w:r>
      <w:r w:rsidDel="00000000" w:rsidR="00000000" w:rsidRPr="00000000">
        <w:rPr>
          <w:rFonts w:ascii="Google Sans Text" w:cs="Google Sans Text" w:eastAsia="Google Sans Text" w:hAnsi="Google Sans Text"/>
          <w:color w:val="1b1c1d"/>
          <w:rtl w:val="0"/>
        </w:rPr>
        <w:t xml:space="preserve"> LangChain/LangGraph, Microsoft AutoGen/Semantic Kernel, CrewAI, LlamaIndex</w:t>
      </w:r>
      <w:r w:rsidDel="00000000" w:rsidR="00000000" w:rsidRPr="00000000">
        <w:rPr>
          <w:rFonts w:ascii="Google Sans Text" w:cs="Google Sans Text" w:eastAsia="Google Sans Text" w:hAnsi="Google Sans Text"/>
          <w:color w:val="575b5f"/>
          <w:sz w:val="24"/>
          <w:szCs w:val="24"/>
          <w:vertAlign w:val="superscript"/>
          <w:rtl w:val="0"/>
        </w:rPr>
        <w:t xml:space="preserve">150150150150150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No-Code/Low-Code Platforms:</w:t>
      </w:r>
      <w:r w:rsidDel="00000000" w:rsidR="00000000" w:rsidRPr="00000000">
        <w:rPr>
          <w:rFonts w:ascii="Google Sans Text" w:cs="Google Sans Text" w:eastAsia="Google Sans Text" w:hAnsi="Google Sans Text"/>
          <w:color w:val="1b1c1d"/>
          <w:rtl w:val="0"/>
        </w:rPr>
        <w:t xml:space="preserve"> Botpress, Langflow, Google AutoML, DataRobot, Appsmith AI, Rivet, AutoGen Studio, Microsoft AI Builder</w:t>
      </w:r>
      <w:r w:rsidDel="00000000" w:rsidR="00000000" w:rsidRPr="00000000">
        <w:rPr>
          <w:rFonts w:ascii="Google Sans Text" w:cs="Google Sans Text" w:eastAsia="Google Sans Text" w:hAnsi="Google Sans Text"/>
          <w:color w:val="575b5f"/>
          <w:sz w:val="24"/>
          <w:szCs w:val="24"/>
          <w:vertAlign w:val="superscript"/>
          <w:rtl w:val="0"/>
        </w:rPr>
        <w:t xml:space="preserve">151151151151151151151151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Business Process Mapping:</w:t>
      </w:r>
      <w:r w:rsidDel="00000000" w:rsidR="00000000" w:rsidRPr="00000000">
        <w:rPr>
          <w:rFonts w:ascii="Google Sans Text" w:cs="Google Sans Text" w:eastAsia="Google Sans Text" w:hAnsi="Google Sans Text"/>
          <w:color w:val="1b1c1d"/>
          <w:rtl w:val="0"/>
        </w:rPr>
        <w:t xml:space="preserve"> Miro, Lucidchart</w:t>
      </w:r>
      <w:r w:rsidDel="00000000" w:rsidR="00000000" w:rsidRPr="00000000">
        <w:rPr>
          <w:rFonts w:ascii="Google Sans Text" w:cs="Google Sans Text" w:eastAsia="Google Sans Text" w:hAnsi="Google Sans Text"/>
          <w:color w:val="575b5f"/>
          <w:sz w:val="24"/>
          <w:szCs w:val="24"/>
          <w:vertAlign w:val="superscript"/>
          <w:rtl w:val="0"/>
        </w:rPr>
        <w:t xml:space="preserve">152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Project Management:</w:t>
      </w:r>
      <w:r w:rsidDel="00000000" w:rsidR="00000000" w:rsidRPr="00000000">
        <w:rPr>
          <w:rFonts w:ascii="Google Sans Text" w:cs="Google Sans Text" w:eastAsia="Google Sans Text" w:hAnsi="Google Sans Text"/>
          <w:color w:val="1b1c1d"/>
          <w:rtl w:val="0"/>
        </w:rPr>
        <w:t xml:space="preserve"> Notion, Asana</w:t>
      </w:r>
      <w:r w:rsidDel="00000000" w:rsidR="00000000" w:rsidRPr="00000000">
        <w:rPr>
          <w:rFonts w:ascii="Google Sans Text" w:cs="Google Sans Text" w:eastAsia="Google Sans Text" w:hAnsi="Google Sans Text"/>
          <w:color w:val="575b5f"/>
          <w:sz w:val="24"/>
          <w:szCs w:val="24"/>
          <w:vertAlign w:val="superscript"/>
          <w:rtl w:val="0"/>
        </w:rPr>
        <w:t xml:space="preserve">153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Cloud Platforms:</w:t>
      </w:r>
      <w:r w:rsidDel="00000000" w:rsidR="00000000" w:rsidRPr="00000000">
        <w:rPr>
          <w:rFonts w:ascii="Google Sans Text" w:cs="Google Sans Text" w:eastAsia="Google Sans Text" w:hAnsi="Google Sans Text"/>
          <w:color w:val="1b1c1d"/>
          <w:rtl w:val="0"/>
        </w:rPr>
        <w:t xml:space="preserve"> AWS, Azure, Google Cloud for deployment and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154154154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Data Platforms:</w:t>
      </w:r>
      <w:r w:rsidDel="00000000" w:rsidR="00000000" w:rsidRPr="00000000">
        <w:rPr>
          <w:rFonts w:ascii="Google Sans Text" w:cs="Google Sans Text" w:eastAsia="Google Sans Text" w:hAnsi="Google Sans Text"/>
          <w:color w:val="1b1c1d"/>
          <w:rtl w:val="0"/>
        </w:rPr>
        <w:t xml:space="preserve"> Snowflake, BigQuery</w:t>
      </w:r>
      <w:r w:rsidDel="00000000" w:rsidR="00000000" w:rsidRPr="00000000">
        <w:rPr>
          <w:rFonts w:ascii="Google Sans Text" w:cs="Google Sans Text" w:eastAsia="Google Sans Text" w:hAnsi="Google Sans Text"/>
          <w:color w:val="575b5f"/>
          <w:sz w:val="24"/>
          <w:szCs w:val="24"/>
          <w:vertAlign w:val="superscript"/>
          <w:rtl w:val="0"/>
        </w:rPr>
        <w:t xml:space="preserve">155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Load Testing:</w:t>
      </w:r>
      <w:r w:rsidDel="00000000" w:rsidR="00000000" w:rsidRPr="00000000">
        <w:rPr>
          <w:rFonts w:ascii="Google Sans Text" w:cs="Google Sans Text" w:eastAsia="Google Sans Text" w:hAnsi="Google Sans Text"/>
          <w:color w:val="1b1c1d"/>
          <w:rtl w:val="0"/>
        </w:rPr>
        <w:t xml:space="preserve"> Locust</w:t>
      </w:r>
      <w:r w:rsidDel="00000000" w:rsidR="00000000" w:rsidRPr="00000000">
        <w:rPr>
          <w:rFonts w:ascii="Google Sans Text" w:cs="Google Sans Text" w:eastAsia="Google Sans Text" w:hAnsi="Google Sans Text"/>
          <w:color w:val="575b5f"/>
          <w:sz w:val="24"/>
          <w:szCs w:val="24"/>
          <w:vertAlign w:val="superscript"/>
          <w:rtl w:val="0"/>
        </w:rPr>
        <w:t xml:space="preserve">156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Reference Standards:</w:t>
      </w:r>
    </w:p>
    <w:p w:rsidR="00000000" w:rsidDel="00000000" w:rsidP="00000000" w:rsidRDefault="00000000" w:rsidRPr="00000000" w14:paraId="0000010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FIPA Standards:</w:t>
      </w:r>
      <w:r w:rsidDel="00000000" w:rsidR="00000000" w:rsidRPr="00000000">
        <w:rPr>
          <w:rFonts w:ascii="Google Sans Text" w:cs="Google Sans Text" w:eastAsia="Google Sans Text" w:hAnsi="Google Sans Text"/>
          <w:color w:val="1b1c1d"/>
          <w:rtl w:val="0"/>
        </w:rPr>
        <w:t xml:space="preserve"> For multi-agent system communication protocols (FIPA-ACL) and Agent Management System (AMS) for interoperability and standardized lifecycle management</w:t>
      </w:r>
      <w:r w:rsidDel="00000000" w:rsidR="00000000" w:rsidRPr="00000000">
        <w:rPr>
          <w:rFonts w:ascii="Google Sans Text" w:cs="Google Sans Text" w:eastAsia="Google Sans Text" w:hAnsi="Google Sans Text"/>
          <w:color w:val="575b5f"/>
          <w:sz w:val="24"/>
          <w:szCs w:val="24"/>
          <w:vertAlign w:val="superscript"/>
          <w:rtl w:val="0"/>
        </w:rPr>
        <w:t xml:space="preserve">157157157157157157157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MLOps Best Practices:</w:t>
      </w:r>
      <w:r w:rsidDel="00000000" w:rsidR="00000000" w:rsidRPr="00000000">
        <w:rPr>
          <w:rFonts w:ascii="Google Sans Text" w:cs="Google Sans Text" w:eastAsia="Google Sans Text" w:hAnsi="Google Sans Text"/>
          <w:color w:val="1b1c1d"/>
          <w:rtl w:val="0"/>
        </w:rPr>
        <w:t xml:space="preserve"> For continuous integration, versioning, testing, monitoring, data validation, security, and collaboration</w:t>
      </w:r>
      <w:r w:rsidDel="00000000" w:rsidR="00000000" w:rsidRPr="00000000">
        <w:rPr>
          <w:rFonts w:ascii="Google Sans Text" w:cs="Google Sans Text" w:eastAsia="Google Sans Text" w:hAnsi="Google Sans Text"/>
          <w:color w:val="575b5f"/>
          <w:sz w:val="24"/>
          <w:szCs w:val="24"/>
          <w:vertAlign w:val="superscript"/>
          <w:rtl w:val="0"/>
        </w:rPr>
        <w:t xml:space="preserve">158158158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Responsible AI Principles:</w:t>
      </w:r>
      <w:r w:rsidDel="00000000" w:rsidR="00000000" w:rsidRPr="00000000">
        <w:rPr>
          <w:rFonts w:ascii="Google Sans Text" w:cs="Google Sans Text" w:eastAsia="Google Sans Text" w:hAnsi="Google Sans Text"/>
          <w:color w:val="1b1c1d"/>
          <w:rtl w:val="0"/>
        </w:rPr>
        <w:t xml:space="preserve"> Accuracy &amp; Reliability, Accountability &amp; Transparency, Fairness &amp; Human-Centricity, Safety &amp; Ethics, Secure &amp; Resilient, Interpretable &amp; Documented, Privacy-Enhanced &amp; Data Governed, Ongoing Monitoring &amp; Continuous Learning</w:t>
      </w:r>
      <w:r w:rsidDel="00000000" w:rsidR="00000000" w:rsidRPr="00000000">
        <w:rPr>
          <w:rFonts w:ascii="Google Sans Text" w:cs="Google Sans Text" w:eastAsia="Google Sans Text" w:hAnsi="Google Sans Text"/>
          <w:color w:val="575b5f"/>
          <w:sz w:val="24"/>
          <w:szCs w:val="24"/>
          <w:vertAlign w:val="superscript"/>
          <w:rtl w:val="0"/>
        </w:rPr>
        <w:t xml:space="preserve">159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API Standards:</w:t>
      </w:r>
      <w:r w:rsidDel="00000000" w:rsidR="00000000" w:rsidRPr="00000000">
        <w:rPr>
          <w:rFonts w:ascii="Google Sans Text" w:cs="Google Sans Text" w:eastAsia="Google Sans Text" w:hAnsi="Google Sans Text"/>
          <w:color w:val="1b1c1d"/>
          <w:rtl w:val="0"/>
        </w:rPr>
        <w:t xml:space="preserve"> REST, GraphQL, OpenAPI specifications for seamless integration</w:t>
      </w:r>
      <w:r w:rsidDel="00000000" w:rsidR="00000000" w:rsidRPr="00000000">
        <w:rPr>
          <w:rFonts w:ascii="Google Sans Text" w:cs="Google Sans Text" w:eastAsia="Google Sans Text" w:hAnsi="Google Sans Text"/>
          <w:color w:val="575b5f"/>
          <w:sz w:val="24"/>
          <w:szCs w:val="24"/>
          <w:vertAlign w:val="superscript"/>
          <w:rtl w:val="0"/>
        </w:rPr>
        <w:t xml:space="preserve">160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Community Resources:</w:t>
      </w:r>
    </w:p>
    <w:p w:rsidR="00000000" w:rsidDel="00000000" w:rsidP="00000000" w:rsidRDefault="00000000" w:rsidRPr="00000000" w14:paraId="0000011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Open-Source Ecosystems:</w:t>
      </w:r>
      <w:r w:rsidDel="00000000" w:rsidR="00000000" w:rsidRPr="00000000">
        <w:rPr>
          <w:rFonts w:ascii="Google Sans Text" w:cs="Google Sans Text" w:eastAsia="Google Sans Text" w:hAnsi="Google Sans Text"/>
          <w:color w:val="1b1c1d"/>
          <w:rtl w:val="0"/>
        </w:rPr>
        <w:t xml:space="preserve"> Leverage existing communities around LangChain, AutoGen, CrewAI, and LlamaIndex for shared knowledge, components, and contributions</w:t>
      </w:r>
      <w:r w:rsidDel="00000000" w:rsidR="00000000" w:rsidRPr="00000000">
        <w:rPr>
          <w:rFonts w:ascii="Google Sans Text" w:cs="Google Sans Text" w:eastAsia="Google Sans Text" w:hAnsi="Google Sans Text"/>
          <w:color w:val="575b5f"/>
          <w:sz w:val="24"/>
          <w:szCs w:val="24"/>
          <w:vertAlign w:val="superscript"/>
          <w:rtl w:val="0"/>
        </w:rPr>
        <w:t xml:space="preserve">161161161161161161161161161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Community-driven validation mechanisms and knowledge sharing</w:t>
      </w:r>
      <w:r w:rsidDel="00000000" w:rsidR="00000000" w:rsidRPr="00000000">
        <w:rPr>
          <w:rFonts w:ascii="Google Sans Text" w:cs="Google Sans Text" w:eastAsia="Google Sans Text" w:hAnsi="Google Sans Text"/>
          <w:color w:val="1b1c1d"/>
          <w:rtl w:val="0"/>
        </w:rPr>
        <w:t xml:space="preserve"> are identified as key missing components</w:t>
      </w:r>
      <w:r w:rsidDel="00000000" w:rsidR="00000000" w:rsidRPr="00000000">
        <w:rPr>
          <w:rFonts w:ascii="Google Sans Text" w:cs="Google Sans Text" w:eastAsia="Google Sans Text" w:hAnsi="Google Sans Text"/>
          <w:color w:val="575b5f"/>
          <w:sz w:val="24"/>
          <w:szCs w:val="24"/>
          <w:vertAlign w:val="superscript"/>
          <w:rtl w:val="0"/>
        </w:rPr>
        <w:t xml:space="preserve">162162162162</w:t>
      </w:r>
      <w:r w:rsidDel="00000000" w:rsidR="00000000" w:rsidRPr="00000000">
        <w:rPr>
          <w:rFonts w:ascii="Google Sans Text" w:cs="Google Sans Text" w:eastAsia="Google Sans Text" w:hAnsi="Google Sans Text"/>
          <w:color w:val="1b1c1d"/>
          <w:rtl w:val="0"/>
        </w:rPr>
        <w:t xml:space="preserve">. Framework v3 should actively foster this.</w:t>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Expert Networks:</w:t>
      </w:r>
    </w:p>
    <w:p w:rsidR="00000000" w:rsidDel="00000000" w:rsidP="00000000" w:rsidRDefault="00000000" w:rsidRPr="00000000" w14:paraId="0000011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RAND Corporation's AI project failure analysis framework</w:t>
      </w:r>
      <w:r w:rsidDel="00000000" w:rsidR="00000000" w:rsidRPr="00000000">
        <w:rPr>
          <w:rFonts w:ascii="Google Sans Text" w:cs="Google Sans Text" w:eastAsia="Google Sans Text" w:hAnsi="Google Sans Text"/>
          <w:color w:val="575b5f"/>
          <w:sz w:val="24"/>
          <w:szCs w:val="24"/>
          <w:vertAlign w:val="superscript"/>
          <w:rtl w:val="0"/>
        </w:rPr>
        <w:t xml:space="preserve">163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Google Cloud's Gen AI KPI measurement guide</w:t>
      </w:r>
      <w:r w:rsidDel="00000000" w:rsidR="00000000" w:rsidRPr="00000000">
        <w:rPr>
          <w:rFonts w:ascii="Google Sans Text" w:cs="Google Sans Text" w:eastAsia="Google Sans Text" w:hAnsi="Google Sans Text"/>
          <w:color w:val="575b5f"/>
          <w:sz w:val="24"/>
          <w:szCs w:val="24"/>
          <w:vertAlign w:val="superscript"/>
          <w:rtl w:val="0"/>
        </w:rPr>
        <w:t xml:space="preserve">164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Microsoft's AI app template library</w:t>
      </w:r>
      <w:r w:rsidDel="00000000" w:rsidR="00000000" w:rsidRPr="00000000">
        <w:rPr>
          <w:rFonts w:ascii="Google Sans Text" w:cs="Google Sans Text" w:eastAsia="Google Sans Text" w:hAnsi="Google Sans Text"/>
          <w:color w:val="575b5f"/>
          <w:sz w:val="24"/>
          <w:szCs w:val="24"/>
          <w:vertAlign w:val="superscript"/>
          <w:rtl w:val="0"/>
        </w:rPr>
        <w:t xml:space="preserve">165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9">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HBS and Lean Market Validation methodologies</w:t>
      </w:r>
      <w:r w:rsidDel="00000000" w:rsidR="00000000" w:rsidRPr="00000000">
        <w:rPr>
          <w:rFonts w:ascii="Google Sans Text" w:cs="Google Sans Text" w:eastAsia="Google Sans Text" w:hAnsi="Google Sans Text"/>
          <w:color w:val="575b5f"/>
          <w:sz w:val="24"/>
          <w:szCs w:val="24"/>
          <w:vertAlign w:val="superscript"/>
          <w:rtl w:val="0"/>
        </w:rPr>
        <w:t xml:space="preserve">166166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6. Development Workflow (Evidence-Based)</w:t>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Validated Approaches:</w:t>
      </w:r>
    </w:p>
    <w:p w:rsidR="00000000" w:rsidDel="00000000" w:rsidP="00000000" w:rsidRDefault="00000000" w:rsidRPr="00000000" w14:paraId="0000011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Hybrid Agile/Modular Development:</w:t>
      </w:r>
      <w:r w:rsidDel="00000000" w:rsidR="00000000" w:rsidRPr="00000000">
        <w:rPr>
          <w:rFonts w:ascii="Google Sans Text" w:cs="Google Sans Text" w:eastAsia="Google Sans Text" w:hAnsi="Google Sans Text"/>
          <w:color w:val="1b1c1d"/>
          <w:rtl w:val="0"/>
        </w:rPr>
        <w:t xml:space="preserve"> Given the modular structure and diverse user profiles (weekend warrior to enterprise), a hybrid approach combining agile sprints for rapid iteration and a more structured, modular waterfall for enterprise features will be effective</w:t>
      </w:r>
      <w:r w:rsidDel="00000000" w:rsidR="00000000" w:rsidRPr="00000000">
        <w:rPr>
          <w:rFonts w:ascii="Google Sans Text" w:cs="Google Sans Text" w:eastAsia="Google Sans Text" w:hAnsi="Google Sans Text"/>
          <w:color w:val="575b5f"/>
          <w:sz w:val="24"/>
          <w:szCs w:val="24"/>
          <w:vertAlign w:val="superscript"/>
          <w:rtl w:val="0"/>
        </w:rPr>
        <w:t xml:space="preserve">167167167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Human-Centric Design:</w:t>
      </w:r>
      <w:r w:rsidDel="00000000" w:rsidR="00000000" w:rsidRPr="00000000">
        <w:rPr>
          <w:rFonts w:ascii="Google Sans Text" w:cs="Google Sans Text" w:eastAsia="Google Sans Text" w:hAnsi="Google Sans Text"/>
          <w:color w:val="1b1c1d"/>
          <w:rtl w:val="0"/>
        </w:rPr>
        <w:t xml:space="preserve"> Prioritize user experience from the outset, incorporating feedback loops throughout the development process</w:t>
      </w:r>
      <w:r w:rsidDel="00000000" w:rsidR="00000000" w:rsidRPr="00000000">
        <w:rPr>
          <w:rFonts w:ascii="Google Sans Text" w:cs="Google Sans Text" w:eastAsia="Google Sans Text" w:hAnsi="Google Sans Text"/>
          <w:color w:val="575b5f"/>
          <w:sz w:val="24"/>
          <w:szCs w:val="24"/>
          <w:vertAlign w:val="superscript"/>
          <w:rtl w:val="0"/>
        </w:rPr>
        <w:t xml:space="preserve">168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API-First Design:</w:t>
      </w:r>
      <w:r w:rsidDel="00000000" w:rsidR="00000000" w:rsidRPr="00000000">
        <w:rPr>
          <w:rFonts w:ascii="Google Sans Text" w:cs="Google Sans Text" w:eastAsia="Google Sans Text" w:hAnsi="Google Sans Text"/>
          <w:color w:val="1b1c1d"/>
          <w:rtl w:val="0"/>
        </w:rPr>
        <w:t xml:space="preserve"> Ensure all components are designed with clear API interfaces to facilitate modularity and integration</w:t>
      </w:r>
      <w:r w:rsidDel="00000000" w:rsidR="00000000" w:rsidRPr="00000000">
        <w:rPr>
          <w:rFonts w:ascii="Google Sans Text" w:cs="Google Sans Text" w:eastAsia="Google Sans Text" w:hAnsi="Google Sans Text"/>
          <w:color w:val="575b5f"/>
          <w:sz w:val="24"/>
          <w:szCs w:val="24"/>
          <w:vertAlign w:val="superscript"/>
          <w:rtl w:val="0"/>
        </w:rPr>
        <w:t xml:space="preserve">169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Automated CI/CD Pipelines:</w:t>
      </w:r>
      <w:r w:rsidDel="00000000" w:rsidR="00000000" w:rsidRPr="00000000">
        <w:rPr>
          <w:rFonts w:ascii="Google Sans Text" w:cs="Google Sans Text" w:eastAsia="Google Sans Text" w:hAnsi="Google Sans Text"/>
          <w:color w:val="1b1c1d"/>
          <w:rtl w:val="0"/>
        </w:rPr>
        <w:t xml:space="preserve"> Implement for automated training, validation, testing, and deployment to ensure rapid and reliable delivery</w:t>
      </w:r>
      <w:r w:rsidDel="00000000" w:rsidR="00000000" w:rsidRPr="00000000">
        <w:rPr>
          <w:rFonts w:ascii="Google Sans Text" w:cs="Google Sans Text" w:eastAsia="Google Sans Text" w:hAnsi="Google Sans Text"/>
          <w:color w:val="575b5f"/>
          <w:sz w:val="24"/>
          <w:szCs w:val="24"/>
          <w:vertAlign w:val="superscript"/>
          <w:rtl w:val="0"/>
        </w:rPr>
        <w:t xml:space="preserve">170170170170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Testing Strategy:</w:t>
      </w:r>
    </w:p>
    <w:p w:rsidR="00000000" w:rsidDel="00000000" w:rsidP="00000000" w:rsidRDefault="00000000" w:rsidRPr="00000000" w14:paraId="0000012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Multi-tier Validation:</w:t>
      </w:r>
      <w:r w:rsidDel="00000000" w:rsidR="00000000" w:rsidRPr="00000000">
        <w:rPr>
          <w:rFonts w:ascii="Google Sans Text" w:cs="Google Sans Text" w:eastAsia="Google Sans Text" w:hAnsi="Google Sans Text"/>
          <w:color w:val="1b1c1d"/>
          <w:rtl w:val="0"/>
        </w:rPr>
        <w:t xml:space="preserve"> Tailor user testing to the specific development tracks:</w:t>
      </w:r>
    </w:p>
    <w:p w:rsidR="00000000" w:rsidDel="00000000" w:rsidP="00000000" w:rsidRDefault="00000000" w:rsidRPr="00000000" w14:paraId="00000122">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Weekend Warrior:</w:t>
      </w:r>
      <w:r w:rsidDel="00000000" w:rsidR="00000000" w:rsidRPr="00000000">
        <w:rPr>
          <w:rFonts w:ascii="Google Sans Text" w:cs="Google Sans Text" w:eastAsia="Google Sans Text" w:hAnsi="Google Sans Text"/>
          <w:color w:val="1b1c1d"/>
          <w:rtl w:val="0"/>
        </w:rPr>
        <w:t xml:space="preserve"> Focus on rapid validation (e.g., 7-day rapid validation frameworks) and immediate feedback on working prototypes</w:t>
      </w:r>
      <w:r w:rsidDel="00000000" w:rsidR="00000000" w:rsidRPr="00000000">
        <w:rPr>
          <w:rFonts w:ascii="Google Sans Text" w:cs="Google Sans Text" w:eastAsia="Google Sans Text" w:hAnsi="Google Sans Text"/>
          <w:color w:val="575b5f"/>
          <w:sz w:val="24"/>
          <w:szCs w:val="24"/>
          <w:vertAlign w:val="superscript"/>
          <w:rtl w:val="0"/>
        </w:rPr>
        <w:t xml:space="preserve">171171171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3">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Standard Iterative:</w:t>
      </w:r>
      <w:r w:rsidDel="00000000" w:rsidR="00000000" w:rsidRPr="00000000">
        <w:rPr>
          <w:rFonts w:ascii="Google Sans Text" w:cs="Google Sans Text" w:eastAsia="Google Sans Text" w:hAnsi="Google Sans Text"/>
          <w:color w:val="1b1c1d"/>
          <w:rtl w:val="0"/>
        </w:rPr>
        <w:t xml:space="preserve"> Incorporate weekly sprints with user testing cycles</w:t>
      </w:r>
      <w:r w:rsidDel="00000000" w:rsidR="00000000" w:rsidRPr="00000000">
        <w:rPr>
          <w:rFonts w:ascii="Google Sans Text" w:cs="Google Sans Text" w:eastAsia="Google Sans Text" w:hAnsi="Google Sans Text"/>
          <w:color w:val="575b5f"/>
          <w:sz w:val="24"/>
          <w:szCs w:val="24"/>
          <w:vertAlign w:val="superscript"/>
          <w:rtl w:val="0"/>
        </w:rPr>
        <w:t xml:space="preserve">172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4">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Enterprise Waterfall:</w:t>
      </w:r>
      <w:r w:rsidDel="00000000" w:rsidR="00000000" w:rsidRPr="00000000">
        <w:rPr>
          <w:rFonts w:ascii="Google Sans Text" w:cs="Google Sans Text" w:eastAsia="Google Sans Text" w:hAnsi="Google Sans Text"/>
          <w:color w:val="1b1c1d"/>
          <w:rtl w:val="0"/>
        </w:rPr>
        <w:t xml:space="preserve"> Include formal approval gates and extensive pilot programs with success roadmap focus</w:t>
      </w:r>
      <w:r w:rsidDel="00000000" w:rsidR="00000000" w:rsidRPr="00000000">
        <w:rPr>
          <w:rFonts w:ascii="Google Sans Text" w:cs="Google Sans Text" w:eastAsia="Google Sans Text" w:hAnsi="Google Sans Text"/>
          <w:color w:val="575b5f"/>
          <w:sz w:val="24"/>
          <w:szCs w:val="24"/>
          <w:vertAlign w:val="superscript"/>
          <w:rtl w:val="0"/>
        </w:rPr>
        <w:t xml:space="preserve">173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A/B Testing Frameworks:</w:t>
      </w:r>
      <w:r w:rsidDel="00000000" w:rsidR="00000000" w:rsidRPr="00000000">
        <w:rPr>
          <w:rFonts w:ascii="Google Sans Text" w:cs="Google Sans Text" w:eastAsia="Google Sans Text" w:hAnsi="Google Sans Text"/>
          <w:color w:val="1b1c1d"/>
          <w:rtl w:val="0"/>
        </w:rPr>
        <w:t xml:space="preserve"> Essential for performance evaluation and continuous optimization</w:t>
      </w:r>
      <w:r w:rsidDel="00000000" w:rsidR="00000000" w:rsidRPr="00000000">
        <w:rPr>
          <w:rFonts w:ascii="Google Sans Text" w:cs="Google Sans Text" w:eastAsia="Google Sans Text" w:hAnsi="Google Sans Text"/>
          <w:color w:val="575b5f"/>
          <w:sz w:val="24"/>
          <w:szCs w:val="24"/>
          <w:vertAlign w:val="superscript"/>
          <w:rtl w:val="0"/>
        </w:rPr>
        <w:t xml:space="preserve">174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Community-Driven Validation:</w:t>
      </w:r>
      <w:r w:rsidDel="00000000" w:rsidR="00000000" w:rsidRPr="00000000">
        <w:rPr>
          <w:rFonts w:ascii="Google Sans Text" w:cs="Google Sans Text" w:eastAsia="Google Sans Text" w:hAnsi="Google Sans Text"/>
          <w:color w:val="1b1c1d"/>
          <w:rtl w:val="0"/>
        </w:rPr>
        <w:t xml:space="preserve"> Actively seek and integrate feedback from a structured community, as this is a identified gap in existing frameworks</w:t>
      </w:r>
      <w:r w:rsidDel="00000000" w:rsidR="00000000" w:rsidRPr="00000000">
        <w:rPr>
          <w:rFonts w:ascii="Google Sans Text" w:cs="Google Sans Text" w:eastAsia="Google Sans Text" w:hAnsi="Google Sans Text"/>
          <w:color w:val="575b5f"/>
          <w:sz w:val="24"/>
          <w:szCs w:val="24"/>
          <w:vertAlign w:val="superscript"/>
          <w:rtl w:val="0"/>
        </w:rPr>
        <w:t xml:space="preserve">175175175175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Iteration Patterns:</w:t>
      </w:r>
    </w:p>
    <w:p w:rsidR="00000000" w:rsidDel="00000000" w:rsidP="00000000" w:rsidRDefault="00000000" w:rsidRPr="00000000" w14:paraId="0000012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Continuous Learning and Adaptation:</w:t>
      </w:r>
      <w:r w:rsidDel="00000000" w:rsidR="00000000" w:rsidRPr="00000000">
        <w:rPr>
          <w:rFonts w:ascii="Google Sans Text" w:cs="Google Sans Text" w:eastAsia="Google Sans Text" w:hAnsi="Google Sans Text"/>
          <w:color w:val="1b1c1d"/>
          <w:rtl w:val="0"/>
        </w:rPr>
        <w:t xml:space="preserve"> Establish standards for continuous monitoring and evaluation of AI systems to uphold ethical, legal, and social standards, adapting through adaptive training and feedback loops</w:t>
      </w:r>
      <w:r w:rsidDel="00000000" w:rsidR="00000000" w:rsidRPr="00000000">
        <w:rPr>
          <w:rFonts w:ascii="Google Sans Text" w:cs="Google Sans Text" w:eastAsia="Google Sans Text" w:hAnsi="Google Sans Text"/>
          <w:color w:val="575b5f"/>
          <w:sz w:val="24"/>
          <w:szCs w:val="24"/>
          <w:vertAlign w:val="superscript"/>
          <w:rtl w:val="0"/>
        </w:rPr>
        <w:t xml:space="preserve">176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Regular Review Cycles:</w:t>
      </w:r>
      <w:r w:rsidDel="00000000" w:rsidR="00000000" w:rsidRPr="00000000">
        <w:rPr>
          <w:rFonts w:ascii="Google Sans Text" w:cs="Google Sans Text" w:eastAsia="Google Sans Text" w:hAnsi="Google Sans Text"/>
          <w:color w:val="1b1c1d"/>
          <w:rtl w:val="0"/>
        </w:rPr>
        <w:t xml:space="preserve"> Implement regular reviews of performance metrics, prediction accuracy, latency, and data/model drift to create a vital feedback loop for continuous optimization</w:t>
      </w:r>
      <w:r w:rsidDel="00000000" w:rsidR="00000000" w:rsidRPr="00000000">
        <w:rPr>
          <w:rFonts w:ascii="Google Sans Text" w:cs="Google Sans Text" w:eastAsia="Google Sans Text" w:hAnsi="Google Sans Text"/>
          <w:color w:val="575b5f"/>
          <w:sz w:val="24"/>
          <w:szCs w:val="24"/>
          <w:vertAlign w:val="superscript"/>
          <w:rtl w:val="0"/>
        </w:rPr>
        <w:t xml:space="preserve">177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Launch Strategy:</w:t>
      </w:r>
    </w:p>
    <w:p w:rsidR="00000000" w:rsidDel="00000000" w:rsidP="00000000" w:rsidRDefault="00000000" w:rsidRPr="00000000" w14:paraId="0000012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Phased Rollout based on User Profiles:</w:t>
      </w:r>
      <w:r w:rsidDel="00000000" w:rsidR="00000000" w:rsidRPr="00000000">
        <w:rPr>
          <w:rFonts w:ascii="Google Sans Text" w:cs="Google Sans Text" w:eastAsia="Google Sans Text" w:hAnsi="Google Sans Text"/>
          <w:color w:val="1b1c1d"/>
          <w:rtl w:val="0"/>
        </w:rPr>
        <w:t xml:space="preserve"> Start with a strong focus on the "Weekend Warrior" and "Startup" tracks to gain early adoption and validate the no-code/low-code pathways. Gradually introduce more enterprise-grade features and support as the framework matures.</w:t>
      </w:r>
    </w:p>
    <w:p w:rsidR="00000000" w:rsidDel="00000000" w:rsidP="00000000" w:rsidRDefault="00000000" w:rsidRPr="00000000" w14:paraId="0000012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Positioning:</w:t>
      </w:r>
      <w:r w:rsidDel="00000000" w:rsidR="00000000" w:rsidRPr="00000000">
        <w:rPr>
          <w:rFonts w:ascii="Google Sans Text" w:cs="Google Sans Text" w:eastAsia="Google Sans Text" w:hAnsi="Google Sans Text"/>
          <w:color w:val="1b1c1d"/>
          <w:rtl w:val="0"/>
        </w:rPr>
        <w:t xml:space="preserve"> Position the framework as an "enterprise-ready but accessible" solution that leverages existing tools rather than competing with them</w:t>
      </w:r>
      <w:r w:rsidDel="00000000" w:rsidR="00000000" w:rsidRPr="00000000">
        <w:rPr>
          <w:rFonts w:ascii="Google Sans Text" w:cs="Google Sans Text" w:eastAsia="Google Sans Text" w:hAnsi="Google Sans Text"/>
          <w:color w:val="575b5f"/>
          <w:sz w:val="24"/>
          <w:szCs w:val="24"/>
          <w:vertAlign w:val="superscript"/>
          <w:rtl w:val="0"/>
        </w:rPr>
        <w:t xml:space="preserve">178178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D">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Strong Community Building:</w:t>
      </w:r>
      <w:r w:rsidDel="00000000" w:rsidR="00000000" w:rsidRPr="00000000">
        <w:rPr>
          <w:rFonts w:ascii="Google Sans Text" w:cs="Google Sans Text" w:eastAsia="Google Sans Text" w:hAnsi="Google Sans Text"/>
          <w:color w:val="1b1c1d"/>
          <w:rtl w:val="0"/>
        </w:rPr>
        <w:t xml:space="preserve"> Prioritize building a robust community from the start to foster knowledge sharing and collect early feedback</w:t>
      </w:r>
      <w:r w:rsidDel="00000000" w:rsidR="00000000" w:rsidRPr="00000000">
        <w:rPr>
          <w:rFonts w:ascii="Google Sans Text" w:cs="Google Sans Text" w:eastAsia="Google Sans Text" w:hAnsi="Google Sans Text"/>
          <w:color w:val="575b5f"/>
          <w:sz w:val="24"/>
          <w:szCs w:val="24"/>
          <w:vertAlign w:val="superscript"/>
          <w:rtl w:val="0"/>
        </w:rPr>
        <w:t xml:space="preserve">179179179179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structured backlog, informed by both Perplexity's market intelligence and Gemini's analytical depth, provides a clear roadmap for developing a competitive and comprehensive Agentic AI Development Framework v3.</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